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A1" w:rsidRPr="00946B57" w:rsidRDefault="00F60D88">
      <w:pPr>
        <w:rPr>
          <w:rFonts w:ascii="Times New Roman" w:hAnsi="Times New Roman" w:cs="Times New Roman"/>
          <w:b/>
          <w:sz w:val="24"/>
          <w:szCs w:val="24"/>
          <w:lang w:val="kk-KZ"/>
        </w:rPr>
      </w:pPr>
      <w:r w:rsidRPr="00946B57">
        <w:rPr>
          <w:rFonts w:ascii="Times New Roman" w:hAnsi="Times New Roman" w:cs="Times New Roman"/>
          <w:b/>
          <w:sz w:val="24"/>
          <w:szCs w:val="24"/>
          <w:lang w:val="kk-KZ"/>
        </w:rPr>
        <w:t>Жоба туралы қысқаша ақпарат</w:t>
      </w:r>
    </w:p>
    <w:tbl>
      <w:tblPr>
        <w:tblStyle w:val="a3"/>
        <w:tblW w:w="0" w:type="auto"/>
        <w:tblLook w:val="04A0" w:firstRow="1" w:lastRow="0" w:firstColumn="1" w:lastColumn="0" w:noHBand="0" w:noVBand="1"/>
      </w:tblPr>
      <w:tblGrid>
        <w:gridCol w:w="2295"/>
        <w:gridCol w:w="7050"/>
      </w:tblGrid>
      <w:tr w:rsidR="00946B57" w:rsidRPr="00946B57" w:rsidTr="00BF13DC">
        <w:tc>
          <w:tcPr>
            <w:tcW w:w="1696"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Жоба аты</w:t>
            </w:r>
          </w:p>
        </w:tc>
        <w:tc>
          <w:tcPr>
            <w:tcW w:w="7649" w:type="dxa"/>
          </w:tcPr>
          <w:p w:rsidR="00F60D88" w:rsidRPr="00946B57" w:rsidRDefault="00F60D88" w:rsidP="00F60D88">
            <w:pPr>
              <w:jc w:val="both"/>
              <w:rPr>
                <w:rFonts w:ascii="Times New Roman" w:hAnsi="Times New Roman" w:cs="Times New Roman"/>
                <w:sz w:val="24"/>
                <w:szCs w:val="24"/>
                <w:lang w:val="en-US"/>
              </w:rPr>
            </w:pPr>
            <w:r w:rsidRPr="00946B57">
              <w:rPr>
                <w:rFonts w:ascii="Times New Roman" w:hAnsi="Times New Roman" w:cs="Times New Roman"/>
                <w:sz w:val="24"/>
                <w:szCs w:val="24"/>
                <w:lang w:val="kk-KZ"/>
              </w:rPr>
              <w:t>ЖТН AP27511671</w:t>
            </w:r>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lang w:val="kk-KZ"/>
              </w:rPr>
              <w:t xml:space="preserve"> «</w:t>
            </w:r>
            <w:hyperlink r:id="rId5" w:history="1">
              <w:r w:rsidRPr="00946B57">
                <w:rPr>
                  <w:rStyle w:val="a4"/>
                  <w:rFonts w:ascii="Times New Roman" w:hAnsi="Times New Roman" w:cs="Times New Roman"/>
                  <w:color w:val="auto"/>
                  <w:sz w:val="24"/>
                  <w:szCs w:val="24"/>
                  <w:u w:val="none"/>
                  <w:lang w:val="kk-KZ"/>
                </w:rPr>
                <w:t>ЖОО-да академиялық жазылым дағдыларын интеграциялық әдіс негізінде әдістемелік құралдар әзірлеу арқылы қалыптастыру</w:t>
              </w:r>
            </w:hyperlink>
            <w:r w:rsidRPr="00946B57">
              <w:rPr>
                <w:rFonts w:ascii="Times New Roman" w:hAnsi="Times New Roman" w:cs="Times New Roman"/>
                <w:sz w:val="24"/>
                <w:szCs w:val="24"/>
                <w:lang w:val="kk-KZ"/>
              </w:rPr>
              <w:t>»</w:t>
            </w:r>
          </w:p>
        </w:tc>
      </w:tr>
      <w:tr w:rsidR="00946B57" w:rsidRPr="00946B57" w:rsidTr="00BF13DC">
        <w:tc>
          <w:tcPr>
            <w:tcW w:w="1696"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Жоба өзектілігі</w:t>
            </w:r>
          </w:p>
        </w:tc>
        <w:tc>
          <w:tcPr>
            <w:tcW w:w="7649" w:type="dxa"/>
          </w:tcPr>
          <w:p w:rsidR="00F60D88" w:rsidRPr="00946B57" w:rsidRDefault="00A050C3" w:rsidP="00A050C3">
            <w:pPr>
              <w:jc w:val="both"/>
              <w:rPr>
                <w:rFonts w:ascii="Times New Roman" w:hAnsi="Times New Roman" w:cs="Times New Roman"/>
                <w:sz w:val="24"/>
                <w:szCs w:val="24"/>
                <w:lang w:val="kk-KZ" w:eastAsia="ru-RU"/>
              </w:rPr>
            </w:pPr>
            <w:r w:rsidRPr="00946B57">
              <w:rPr>
                <w:rFonts w:ascii="Times New Roman" w:hAnsi="Times New Roman" w:cs="Times New Roman"/>
                <w:sz w:val="24"/>
                <w:szCs w:val="24"/>
                <w:lang w:val="kk-KZ" w:eastAsia="ru-RU"/>
              </w:rPr>
              <w:t>Қазақстанның жоғары оқу орындарында академиялық жазылымды оқыту жүйесі әлі де қалыптасу кезеңінде. Негізгі мәселе көптеген студенттер мен жас зерттеушілердің академиялық мәтін жазу барысында құрылымдық және стилистикалық, процедуралық мәселелер мен мәтін дизайнын құруда түрлі қиындықтардың туындауында болып отыр. Ал оқытушылар қазақ тілінде толық жүйеленген, толыққанды пән жүргізуге арналған оқу құралы мен материалдардың тапшылығы бар екенін айтады. Сондықтан аталмыш ғылыми зерттеу пәнаралық зерттеулерді көздейді, мәселен лингвистика, педагогика және экономика салалары өзара интеграцияланып, көпшілікке арналған ЖОО-да академиялық жазылымды оқытуға арналған тиімді әдістемелік құр</w:t>
            </w:r>
            <w:r w:rsidRPr="00946B57">
              <w:rPr>
                <w:rFonts w:ascii="Times New Roman" w:hAnsi="Times New Roman" w:cs="Times New Roman"/>
                <w:sz w:val="24"/>
                <w:szCs w:val="24"/>
                <w:lang w:val="kk-KZ" w:eastAsia="ru-RU"/>
              </w:rPr>
              <w:t>алдардың әзірленуіне бағытталуы жобаның басты өзектілігін көрсетіп тұр.</w:t>
            </w:r>
          </w:p>
        </w:tc>
      </w:tr>
      <w:tr w:rsidR="00946B57" w:rsidRPr="00946B57" w:rsidTr="00BF13DC">
        <w:tc>
          <w:tcPr>
            <w:tcW w:w="1696"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Жоба мақсаты</w:t>
            </w:r>
          </w:p>
        </w:tc>
        <w:tc>
          <w:tcPr>
            <w:tcW w:w="7649"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Ғылыми-зерттеу процедуралары мен ұйымдастыру жүйелеріне кешенді зерттеу жүргізу арқылы, қазақ тілінде ғылыми мәтін дизайнын құрып, академиялық жазылым дағдыларын қалыптастыруға арналған жоғары оқу орындары мен ғылыми-зерттеу орталықтарына арналаған монография мен практикалық жұмыс дәптерлерін әзірлеу. Оқытушылар мен студенттердің академиялық жазылым дағдысы мен ғылыми-зерттеу процедураларын білу деңгейін анықтау мақсатында эмпирикалық зерттеулер жүргізу.</w:t>
            </w:r>
          </w:p>
        </w:tc>
      </w:tr>
      <w:tr w:rsidR="00946B57" w:rsidRPr="00946B57" w:rsidTr="00BF13DC">
        <w:tc>
          <w:tcPr>
            <w:tcW w:w="1696"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Жоба міндеттері</w:t>
            </w:r>
          </w:p>
        </w:tc>
        <w:tc>
          <w:tcPr>
            <w:tcW w:w="7649" w:type="dxa"/>
          </w:tcPr>
          <w:p w:rsidR="00F60D88" w:rsidRPr="00F60D88" w:rsidRDefault="00F60D88" w:rsidP="00F60D88">
            <w:pPr>
              <w:spacing w:after="150"/>
              <w:jc w:val="both"/>
              <w:rPr>
                <w:rFonts w:ascii="Times New Roman" w:eastAsia="Times New Roman" w:hAnsi="Times New Roman" w:cs="Times New Roman"/>
                <w:sz w:val="24"/>
                <w:szCs w:val="24"/>
                <w:lang w:val="kk-KZ" w:eastAsia="ru-RU"/>
              </w:rPr>
            </w:pPr>
            <w:r w:rsidRPr="00946B57">
              <w:rPr>
                <w:rFonts w:ascii="Times New Roman" w:eastAsia="Times New Roman" w:hAnsi="Times New Roman" w:cs="Times New Roman"/>
                <w:iCs/>
                <w:sz w:val="24"/>
                <w:szCs w:val="24"/>
                <w:lang w:val="kk-KZ" w:eastAsia="ru-RU"/>
              </w:rPr>
              <w:t>1-ші міндет</w:t>
            </w:r>
            <w:r w:rsidRPr="00F60D88">
              <w:rPr>
                <w:rFonts w:ascii="Times New Roman" w:eastAsia="Times New Roman" w:hAnsi="Times New Roman" w:cs="Times New Roman"/>
                <w:sz w:val="24"/>
                <w:szCs w:val="24"/>
                <w:lang w:val="kk-KZ" w:eastAsia="ru-RU"/>
              </w:rPr>
              <w:t>. Академиялық жазылымның ғылыми-теориялық платформасын және әдістемелік құрылымын жан-жақты талдау</w:t>
            </w:r>
            <w:r w:rsidRPr="00946B57">
              <w:rPr>
                <w:rFonts w:ascii="Times New Roman" w:eastAsia="Times New Roman" w:hAnsi="Times New Roman" w:cs="Times New Roman"/>
                <w:b/>
                <w:bCs/>
                <w:sz w:val="24"/>
                <w:szCs w:val="24"/>
                <w:lang w:val="kk-KZ" w:eastAsia="ru-RU"/>
              </w:rPr>
              <w:t>:</w:t>
            </w:r>
          </w:p>
          <w:p w:rsidR="00F60D88" w:rsidRPr="00F60D88" w:rsidRDefault="00F60D88" w:rsidP="00F60D88">
            <w:pPr>
              <w:spacing w:after="150"/>
              <w:jc w:val="both"/>
              <w:rPr>
                <w:rFonts w:ascii="Times New Roman" w:eastAsia="Times New Roman" w:hAnsi="Times New Roman" w:cs="Times New Roman"/>
                <w:sz w:val="24"/>
                <w:szCs w:val="24"/>
                <w:lang w:val="kk-KZ" w:eastAsia="ru-RU"/>
              </w:rPr>
            </w:pPr>
            <w:r w:rsidRPr="00946B57">
              <w:rPr>
                <w:rFonts w:ascii="Times New Roman" w:eastAsia="Times New Roman" w:hAnsi="Times New Roman" w:cs="Times New Roman"/>
                <w:iCs/>
                <w:sz w:val="24"/>
                <w:szCs w:val="24"/>
                <w:lang w:val="kk-KZ" w:eastAsia="ru-RU"/>
              </w:rPr>
              <w:t>2-ші міндет</w:t>
            </w:r>
            <w:r w:rsidRPr="00F60D88">
              <w:rPr>
                <w:rFonts w:ascii="Times New Roman" w:eastAsia="Times New Roman" w:hAnsi="Times New Roman" w:cs="Times New Roman"/>
                <w:sz w:val="24"/>
                <w:szCs w:val="24"/>
                <w:lang w:val="kk-KZ" w:eastAsia="ru-RU"/>
              </w:rPr>
              <w:t>. ЖОО студенттерінің академиялық жазылым дағдысын меңгеру деңгейін анықтап, пәнді меңгеру барысында болған қиындықтарды анықтау</w:t>
            </w:r>
            <w:r w:rsidRPr="00946B57">
              <w:rPr>
                <w:rFonts w:ascii="Times New Roman" w:eastAsia="Times New Roman" w:hAnsi="Times New Roman" w:cs="Times New Roman"/>
                <w:b/>
                <w:bCs/>
                <w:sz w:val="24"/>
                <w:szCs w:val="24"/>
                <w:lang w:val="kk-KZ" w:eastAsia="ru-RU"/>
              </w:rPr>
              <w:t>:</w:t>
            </w:r>
          </w:p>
          <w:p w:rsidR="00F60D88" w:rsidRPr="00F60D88" w:rsidRDefault="00F60D88" w:rsidP="00F60D88">
            <w:pPr>
              <w:spacing w:after="150"/>
              <w:jc w:val="both"/>
              <w:rPr>
                <w:rFonts w:ascii="Times New Roman" w:eastAsia="Times New Roman" w:hAnsi="Times New Roman" w:cs="Times New Roman"/>
                <w:sz w:val="24"/>
                <w:szCs w:val="24"/>
                <w:lang w:val="kk-KZ" w:eastAsia="ru-RU"/>
              </w:rPr>
            </w:pPr>
            <w:r w:rsidRPr="00946B57">
              <w:rPr>
                <w:rFonts w:ascii="Times New Roman" w:eastAsia="Times New Roman" w:hAnsi="Times New Roman" w:cs="Times New Roman"/>
                <w:iCs/>
                <w:sz w:val="24"/>
                <w:szCs w:val="24"/>
                <w:lang w:val="kk-KZ" w:eastAsia="ru-RU"/>
              </w:rPr>
              <w:t>3-ші міндет</w:t>
            </w:r>
            <w:r w:rsidRPr="00F60D88">
              <w:rPr>
                <w:rFonts w:ascii="Times New Roman" w:eastAsia="Times New Roman" w:hAnsi="Times New Roman" w:cs="Times New Roman"/>
                <w:sz w:val="24"/>
                <w:szCs w:val="24"/>
                <w:lang w:val="kk-KZ" w:eastAsia="ru-RU"/>
              </w:rPr>
              <w:t>. Академиялық жазылымды оқыту практикасының ағымдағы жағдайын кешенді талдау және бағалау</w:t>
            </w:r>
            <w:r w:rsidRPr="00946B57">
              <w:rPr>
                <w:rFonts w:ascii="Times New Roman" w:eastAsia="Times New Roman" w:hAnsi="Times New Roman" w:cs="Times New Roman"/>
                <w:b/>
                <w:bCs/>
                <w:sz w:val="24"/>
                <w:szCs w:val="24"/>
                <w:lang w:val="kk-KZ" w:eastAsia="ru-RU"/>
              </w:rPr>
              <w:t>:</w:t>
            </w:r>
          </w:p>
          <w:p w:rsidR="00F60D88" w:rsidRPr="00F60D88" w:rsidRDefault="00F60D88" w:rsidP="00F60D88">
            <w:pPr>
              <w:spacing w:after="150"/>
              <w:jc w:val="both"/>
              <w:rPr>
                <w:rFonts w:ascii="Times New Roman" w:eastAsia="Times New Roman" w:hAnsi="Times New Roman" w:cs="Times New Roman"/>
                <w:sz w:val="24"/>
                <w:szCs w:val="24"/>
                <w:lang w:val="kk-KZ" w:eastAsia="ru-RU"/>
              </w:rPr>
            </w:pPr>
            <w:r w:rsidRPr="00946B57">
              <w:rPr>
                <w:rFonts w:ascii="Times New Roman" w:eastAsia="Times New Roman" w:hAnsi="Times New Roman" w:cs="Times New Roman"/>
                <w:iCs/>
                <w:sz w:val="24"/>
                <w:szCs w:val="24"/>
                <w:lang w:val="kk-KZ" w:eastAsia="ru-RU"/>
              </w:rPr>
              <w:t>4-ші міндет</w:t>
            </w:r>
            <w:r w:rsidRPr="00F60D88">
              <w:rPr>
                <w:rFonts w:ascii="Times New Roman" w:eastAsia="Times New Roman" w:hAnsi="Times New Roman" w:cs="Times New Roman"/>
                <w:sz w:val="24"/>
                <w:szCs w:val="24"/>
                <w:lang w:val="kk-KZ" w:eastAsia="ru-RU"/>
              </w:rPr>
              <w:t>. Академиялық жазылымды оқытуға бағытталған әдістемелік құралдарды ғылыми негізде жобалау, оның құрылымы мен мазмұнын жүйелі түрде пәнаралық (лингвистика, экономика салаларына арналған жұмыс дәптерлері) тәсілдер арқылы дамыту</w:t>
            </w:r>
            <w:r w:rsidRPr="00946B57">
              <w:rPr>
                <w:rFonts w:ascii="Times New Roman" w:eastAsia="Times New Roman" w:hAnsi="Times New Roman" w:cs="Times New Roman"/>
                <w:b/>
                <w:bCs/>
                <w:sz w:val="24"/>
                <w:szCs w:val="24"/>
                <w:lang w:val="kk-KZ" w:eastAsia="ru-RU"/>
              </w:rPr>
              <w:t>:</w:t>
            </w:r>
          </w:p>
          <w:p w:rsidR="00F60D88" w:rsidRPr="00946B57" w:rsidRDefault="00F60D88" w:rsidP="00F60D88">
            <w:pPr>
              <w:spacing w:after="150"/>
              <w:jc w:val="both"/>
              <w:rPr>
                <w:rFonts w:ascii="Times New Roman" w:eastAsia="Times New Roman" w:hAnsi="Times New Roman" w:cs="Times New Roman"/>
                <w:sz w:val="24"/>
                <w:szCs w:val="24"/>
                <w:lang w:eastAsia="ru-RU"/>
              </w:rPr>
            </w:pPr>
            <w:r w:rsidRPr="00946B57">
              <w:rPr>
                <w:rFonts w:ascii="Times New Roman" w:eastAsia="Times New Roman" w:hAnsi="Times New Roman" w:cs="Times New Roman"/>
                <w:iCs/>
                <w:sz w:val="24"/>
                <w:szCs w:val="24"/>
                <w:lang w:eastAsia="ru-RU"/>
              </w:rPr>
              <w:t xml:space="preserve">5-ші </w:t>
            </w:r>
            <w:proofErr w:type="spellStart"/>
            <w:r w:rsidRPr="00946B57">
              <w:rPr>
                <w:rFonts w:ascii="Times New Roman" w:eastAsia="Times New Roman" w:hAnsi="Times New Roman" w:cs="Times New Roman"/>
                <w:iCs/>
                <w:sz w:val="24"/>
                <w:szCs w:val="24"/>
                <w:lang w:eastAsia="ru-RU"/>
              </w:rPr>
              <w:t>міндет</w:t>
            </w:r>
            <w:proofErr w:type="spellEnd"/>
            <w:r w:rsidRPr="00F60D88">
              <w:rPr>
                <w:rFonts w:ascii="Times New Roman" w:eastAsia="Times New Roman" w:hAnsi="Times New Roman" w:cs="Times New Roman"/>
                <w:sz w:val="24"/>
                <w:szCs w:val="24"/>
                <w:lang w:eastAsia="ru-RU"/>
              </w:rPr>
              <w:t xml:space="preserve">. ЖОО-да </w:t>
            </w:r>
            <w:proofErr w:type="spellStart"/>
            <w:r w:rsidRPr="00F60D88">
              <w:rPr>
                <w:rFonts w:ascii="Times New Roman" w:eastAsia="Times New Roman" w:hAnsi="Times New Roman" w:cs="Times New Roman"/>
                <w:sz w:val="24"/>
                <w:szCs w:val="24"/>
                <w:lang w:eastAsia="ru-RU"/>
              </w:rPr>
              <w:t>қолдану</w:t>
            </w:r>
            <w:proofErr w:type="spellEnd"/>
            <w:r w:rsidRPr="00F60D88">
              <w:rPr>
                <w:rFonts w:ascii="Times New Roman" w:eastAsia="Times New Roman" w:hAnsi="Times New Roman" w:cs="Times New Roman"/>
                <w:sz w:val="24"/>
                <w:szCs w:val="24"/>
                <w:lang w:eastAsia="ru-RU"/>
              </w:rPr>
              <w:t xml:space="preserve"> </w:t>
            </w:r>
            <w:proofErr w:type="spellStart"/>
            <w:r w:rsidRPr="00F60D88">
              <w:rPr>
                <w:rFonts w:ascii="Times New Roman" w:eastAsia="Times New Roman" w:hAnsi="Times New Roman" w:cs="Times New Roman"/>
                <w:sz w:val="24"/>
                <w:szCs w:val="24"/>
                <w:lang w:eastAsia="ru-RU"/>
              </w:rPr>
              <w:t>тетіктерін</w:t>
            </w:r>
            <w:proofErr w:type="spellEnd"/>
            <w:r w:rsidRPr="00F60D88">
              <w:rPr>
                <w:rFonts w:ascii="Times New Roman" w:eastAsia="Times New Roman" w:hAnsi="Times New Roman" w:cs="Times New Roman"/>
                <w:sz w:val="24"/>
                <w:szCs w:val="24"/>
                <w:lang w:eastAsia="ru-RU"/>
              </w:rPr>
              <w:t xml:space="preserve"> </w:t>
            </w:r>
            <w:proofErr w:type="spellStart"/>
            <w:r w:rsidRPr="00F60D88">
              <w:rPr>
                <w:rFonts w:ascii="Times New Roman" w:eastAsia="Times New Roman" w:hAnsi="Times New Roman" w:cs="Times New Roman"/>
                <w:sz w:val="24"/>
                <w:szCs w:val="24"/>
                <w:lang w:eastAsia="ru-RU"/>
              </w:rPr>
              <w:t>анықтау</w:t>
            </w:r>
            <w:proofErr w:type="spellEnd"/>
            <w:r w:rsidRPr="00F60D88">
              <w:rPr>
                <w:rFonts w:ascii="Times New Roman" w:eastAsia="Times New Roman" w:hAnsi="Times New Roman" w:cs="Times New Roman"/>
                <w:sz w:val="24"/>
                <w:szCs w:val="24"/>
                <w:lang w:eastAsia="ru-RU"/>
              </w:rPr>
              <w:t xml:space="preserve">, </w:t>
            </w:r>
            <w:proofErr w:type="spellStart"/>
            <w:r w:rsidRPr="00F60D88">
              <w:rPr>
                <w:rFonts w:ascii="Times New Roman" w:eastAsia="Times New Roman" w:hAnsi="Times New Roman" w:cs="Times New Roman"/>
                <w:sz w:val="24"/>
                <w:szCs w:val="24"/>
                <w:lang w:eastAsia="ru-RU"/>
              </w:rPr>
              <w:t>бағалау</w:t>
            </w:r>
            <w:proofErr w:type="spellEnd"/>
            <w:r w:rsidRPr="00F60D88">
              <w:rPr>
                <w:rFonts w:ascii="Times New Roman" w:eastAsia="Times New Roman" w:hAnsi="Times New Roman" w:cs="Times New Roman"/>
                <w:sz w:val="24"/>
                <w:szCs w:val="24"/>
                <w:lang w:eastAsia="ru-RU"/>
              </w:rPr>
              <w:t xml:space="preserve"> </w:t>
            </w:r>
            <w:proofErr w:type="spellStart"/>
            <w:r w:rsidRPr="00F60D88">
              <w:rPr>
                <w:rFonts w:ascii="Times New Roman" w:eastAsia="Times New Roman" w:hAnsi="Times New Roman" w:cs="Times New Roman"/>
                <w:sz w:val="24"/>
                <w:szCs w:val="24"/>
                <w:lang w:eastAsia="ru-RU"/>
              </w:rPr>
              <w:t>және</w:t>
            </w:r>
            <w:proofErr w:type="spellEnd"/>
            <w:r w:rsidRPr="00F60D88">
              <w:rPr>
                <w:rFonts w:ascii="Times New Roman" w:eastAsia="Times New Roman" w:hAnsi="Times New Roman" w:cs="Times New Roman"/>
                <w:sz w:val="24"/>
                <w:szCs w:val="24"/>
                <w:lang w:eastAsia="ru-RU"/>
              </w:rPr>
              <w:t xml:space="preserve"> </w:t>
            </w:r>
            <w:proofErr w:type="spellStart"/>
            <w:r w:rsidRPr="00F60D88">
              <w:rPr>
                <w:rFonts w:ascii="Times New Roman" w:eastAsia="Times New Roman" w:hAnsi="Times New Roman" w:cs="Times New Roman"/>
                <w:sz w:val="24"/>
                <w:szCs w:val="24"/>
                <w:lang w:eastAsia="ru-RU"/>
              </w:rPr>
              <w:t>түзету</w:t>
            </w:r>
            <w:proofErr w:type="spellEnd"/>
            <w:r w:rsidRPr="00F60D88">
              <w:rPr>
                <w:rFonts w:ascii="Times New Roman" w:eastAsia="Times New Roman" w:hAnsi="Times New Roman" w:cs="Times New Roman"/>
                <w:sz w:val="24"/>
                <w:szCs w:val="24"/>
                <w:lang w:eastAsia="ru-RU"/>
              </w:rPr>
              <w:t>.</w:t>
            </w:r>
          </w:p>
        </w:tc>
      </w:tr>
      <w:tr w:rsidR="00946B57" w:rsidRPr="00946B57" w:rsidTr="00BF13DC">
        <w:tc>
          <w:tcPr>
            <w:tcW w:w="1696" w:type="dxa"/>
          </w:tcPr>
          <w:p w:rsidR="00F60D88" w:rsidRPr="00946B57" w:rsidRDefault="00F60D88">
            <w:pPr>
              <w:rPr>
                <w:rFonts w:ascii="Times New Roman" w:hAnsi="Times New Roman" w:cs="Times New Roman"/>
                <w:sz w:val="24"/>
                <w:szCs w:val="24"/>
                <w:lang w:val="kk-KZ"/>
              </w:rPr>
            </w:pPr>
            <w:r w:rsidRPr="00946B57">
              <w:rPr>
                <w:rFonts w:ascii="Times New Roman" w:hAnsi="Times New Roman" w:cs="Times New Roman"/>
                <w:sz w:val="24"/>
                <w:szCs w:val="24"/>
                <w:lang w:val="kk-KZ"/>
              </w:rPr>
              <w:t>Күтілетін және қол жеткізілетін нәтижелер</w:t>
            </w:r>
          </w:p>
        </w:tc>
        <w:tc>
          <w:tcPr>
            <w:tcW w:w="7649" w:type="dxa"/>
          </w:tcPr>
          <w:p w:rsidR="00EB5DFD" w:rsidRPr="00946B57" w:rsidRDefault="00EB5DFD" w:rsidP="00EB5DFD">
            <w:pPr>
              <w:pStyle w:val="a8"/>
              <w:numPr>
                <w:ilvl w:val="0"/>
                <w:numId w:val="3"/>
              </w:numPr>
              <w:tabs>
                <w:tab w:val="num" w:pos="426"/>
                <w:tab w:val="left" w:pos="567"/>
                <w:tab w:val="left" w:pos="993"/>
              </w:tabs>
              <w:ind w:left="0" w:firstLine="709"/>
              <w:jc w:val="both"/>
            </w:pPr>
            <w:r w:rsidRPr="00946B57">
              <w:t>2025 жыл – халықаралық немесе республикалық конференция жинағына жоба нәтижелерін таныстыру мақсатында 2 (екі) мақала жарияланады.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t xml:space="preserve">2026 жыл - ҒЖБССҚК ұсынған басылымдар тізбесінің 1-ші Тізіміне немесе 2-ші Тізіміне кіретін отандық немесе шетелдік ғылыми басылымда </w:t>
            </w:r>
            <w:r w:rsidRPr="00946B57">
              <w:rPr>
                <w:lang w:eastAsia="ru-RU"/>
              </w:rPr>
              <w:t>1 (бір) мақала немесе шолу жарияланады.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rPr>
                <w:lang w:eastAsia="ru-RU"/>
              </w:rPr>
              <w:t>2026 жыл – Академиялық жазылымның теориялық негіздері мен ғылыми-зерттеу процедураларына арналған 1 (бір) монография жарияланады.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rPr>
                <w:lang w:eastAsia="ru-RU"/>
              </w:rPr>
              <w:lastRenderedPageBreak/>
              <w:t xml:space="preserve">2026 жыл – </w:t>
            </w:r>
            <w:r w:rsidRPr="00946B57">
              <w:t>Әзірленген монографияға қазақстандық патенттік бюродан 1 бір патент (авторлық куәлік) алынады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rPr>
                <w:lang w:eastAsia="ru-RU"/>
              </w:rPr>
              <w:t xml:space="preserve">2027 жыл - </w:t>
            </w:r>
            <w:r w:rsidRPr="00946B57">
              <w:t xml:space="preserve">ҒЖБССҚК ұсынған басылымдар тізбесінің 1-ші Тізіміне немесе 2-ші Тізіміне кіретін отандық немесе шетелдік ғылыми басылымда </w:t>
            </w:r>
            <w:r w:rsidRPr="00946B57">
              <w:rPr>
                <w:lang w:eastAsia="ru-RU"/>
              </w:rPr>
              <w:t>1 (бір) мақала немесе шолу жарияланады.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rPr>
                <w:lang w:eastAsia="ru-RU"/>
              </w:rPr>
              <w:t xml:space="preserve">2027 жыл – </w:t>
            </w:r>
            <w:r w:rsidRPr="00946B57">
              <w:t xml:space="preserve">Web of Science базасының Social Science Citation Index немесе Arts and Humanities Citation Index индекстелетін және (немесе) Scopus базасындағы CiteScore бойынша 35 (отыз бес) процентильге ие рецензияланатын ғылыми басылымда 2 (екі) мақала немесе шолу </w:t>
            </w:r>
            <w:r w:rsidRPr="00946B57">
              <w:rPr>
                <w:lang w:eastAsia="ru-RU"/>
              </w:rPr>
              <w:t>жарияланады</w:t>
            </w:r>
          </w:p>
          <w:p w:rsidR="00EB5DFD" w:rsidRPr="00946B57" w:rsidRDefault="00EB5DFD" w:rsidP="00EB5DFD">
            <w:pPr>
              <w:pStyle w:val="a8"/>
              <w:numPr>
                <w:ilvl w:val="0"/>
                <w:numId w:val="3"/>
              </w:numPr>
              <w:tabs>
                <w:tab w:val="num" w:pos="426"/>
                <w:tab w:val="left" w:pos="567"/>
                <w:tab w:val="left" w:pos="993"/>
              </w:tabs>
              <w:ind w:left="0" w:firstLine="709"/>
              <w:jc w:val="both"/>
            </w:pPr>
            <w:r w:rsidRPr="00946B57">
              <w:rPr>
                <w:lang w:eastAsia="ru-RU"/>
              </w:rPr>
              <w:t xml:space="preserve">2027 жыл – Академиялық жазылым дағдысын практикалық тұрғыдан қалыптастыруға бағытталған лингвистика мен экономика салалары бойынша монография негізінде </w:t>
            </w:r>
            <w:r w:rsidRPr="00946B57">
              <w:t xml:space="preserve">2 (екі) </w:t>
            </w:r>
            <w:r w:rsidRPr="00946B57">
              <w:rPr>
                <w:lang w:eastAsia="ru-RU"/>
              </w:rPr>
              <w:t xml:space="preserve"> екі жұмыс дәптері жарияланады.</w:t>
            </w:r>
          </w:p>
          <w:p w:rsidR="00F60D88" w:rsidRPr="00946B57" w:rsidRDefault="00EB5DFD" w:rsidP="00F60D88">
            <w:pPr>
              <w:pStyle w:val="a8"/>
              <w:numPr>
                <w:ilvl w:val="0"/>
                <w:numId w:val="3"/>
              </w:numPr>
              <w:tabs>
                <w:tab w:val="num" w:pos="426"/>
                <w:tab w:val="left" w:pos="567"/>
                <w:tab w:val="left" w:pos="993"/>
              </w:tabs>
              <w:ind w:left="0" w:firstLine="709"/>
              <w:jc w:val="both"/>
            </w:pPr>
            <w:r w:rsidRPr="00946B57">
              <w:t>Зерттеу нәтижелері дәрістер мен баяндамалар түрінде ғылыми қауым мен жұртшылыққа түрлі конференцияларда, іссапар барысында баяндалады.</w:t>
            </w:r>
          </w:p>
        </w:tc>
      </w:tr>
      <w:tr w:rsidR="00946B57" w:rsidRPr="00946B57" w:rsidTr="00BF13DC">
        <w:tc>
          <w:tcPr>
            <w:tcW w:w="1696" w:type="dxa"/>
          </w:tcPr>
          <w:p w:rsidR="00A050C3" w:rsidRPr="00946B57" w:rsidRDefault="00A050C3" w:rsidP="00A050C3">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Зерттеу тобы мүшелерінің аты-жөні, идентификаторлары (Scopus Author ID, Researcher ID, ORCID, бар болса) және сәйкес профильдерге сілтемелер</w:t>
            </w:r>
          </w:p>
        </w:tc>
        <w:tc>
          <w:tcPr>
            <w:tcW w:w="7649" w:type="dxa"/>
          </w:tcPr>
          <w:p w:rsidR="00A050C3" w:rsidRPr="00946B57" w:rsidRDefault="00A050C3" w:rsidP="00A050C3">
            <w:pPr>
              <w:tabs>
                <w:tab w:val="center" w:pos="4677"/>
                <w:tab w:val="right" w:pos="9355"/>
              </w:tabs>
              <w:rPr>
                <w:rFonts w:ascii="Times New Roman" w:hAnsi="Times New Roman" w:cs="Times New Roman"/>
                <w:sz w:val="24"/>
                <w:szCs w:val="24"/>
                <w:lang w:val="en-US" w:eastAsia="ru-RU"/>
              </w:rPr>
            </w:pPr>
            <w:r w:rsidRPr="00946B57">
              <w:rPr>
                <w:rFonts w:ascii="Times New Roman" w:hAnsi="Times New Roman" w:cs="Times New Roman"/>
                <w:sz w:val="24"/>
                <w:szCs w:val="24"/>
                <w:u w:val="single"/>
              </w:rPr>
              <w:t xml:space="preserve">1. </w:t>
            </w:r>
            <w:proofErr w:type="spellStart"/>
            <w:r w:rsidRPr="00946B57">
              <w:rPr>
                <w:rFonts w:ascii="Times New Roman" w:hAnsi="Times New Roman" w:cs="Times New Roman"/>
                <w:sz w:val="24"/>
                <w:szCs w:val="24"/>
                <w:u w:val="single"/>
              </w:rPr>
              <w:t>Анесова</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Умит</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Гарифуллаевна</w:t>
            </w:r>
            <w:proofErr w:type="spellEnd"/>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rPr>
              <w:t xml:space="preserve">– </w:t>
            </w:r>
            <w:r w:rsidRPr="00946B57">
              <w:rPr>
                <w:rFonts w:ascii="Times New Roman" w:hAnsi="Times New Roman" w:cs="Times New Roman"/>
                <w:sz w:val="24"/>
                <w:szCs w:val="24"/>
                <w:lang w:val="kk-KZ"/>
              </w:rPr>
              <w:t xml:space="preserve">жоба жетекшісі. </w:t>
            </w:r>
            <w:r w:rsidRPr="00946B57">
              <w:rPr>
                <w:rFonts w:ascii="Times New Roman" w:hAnsi="Times New Roman" w:cs="Times New Roman"/>
                <w:sz w:val="24"/>
                <w:szCs w:val="24"/>
                <w:lang w:val="en-US"/>
              </w:rPr>
              <w:t>PhD</w:t>
            </w:r>
            <w:r w:rsidRPr="00946B57">
              <w:rPr>
                <w:rFonts w:ascii="Times New Roman" w:hAnsi="Times New Roman" w:cs="Times New Roman"/>
                <w:sz w:val="24"/>
                <w:szCs w:val="24"/>
                <w:lang w:val="kk-KZ"/>
              </w:rPr>
              <w:t>.</w:t>
            </w:r>
            <w:r w:rsidRPr="00946B57">
              <w:rPr>
                <w:rFonts w:ascii="Times New Roman" w:eastAsia="Calibri" w:hAnsi="Times New Roman" w:cs="Times New Roman"/>
                <w:sz w:val="24"/>
                <w:szCs w:val="24"/>
                <w:lang w:val="en-US"/>
              </w:rPr>
              <w:t xml:space="preserve"> </w:t>
            </w:r>
            <w:proofErr w:type="spellStart"/>
            <w:r w:rsidRPr="00946B57">
              <w:rPr>
                <w:rFonts w:ascii="Times New Roman" w:eastAsia="Calibri" w:hAnsi="Times New Roman" w:cs="Times New Roman"/>
                <w:sz w:val="24"/>
                <w:szCs w:val="24"/>
              </w:rPr>
              <w:t>Хирш</w:t>
            </w:r>
            <w:proofErr w:type="spellEnd"/>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rPr>
              <w:t>индекс</w:t>
            </w:r>
            <w:r w:rsidRPr="00946B57">
              <w:rPr>
                <w:rFonts w:ascii="Times New Roman" w:eastAsia="Calibri" w:hAnsi="Times New Roman" w:cs="Times New Roman"/>
                <w:sz w:val="24"/>
                <w:szCs w:val="24"/>
                <w:lang w:val="en-US"/>
              </w:rPr>
              <w:t xml:space="preserve"> – </w:t>
            </w:r>
            <w:r w:rsidRPr="00946B57">
              <w:rPr>
                <w:rFonts w:ascii="Times New Roman" w:eastAsia="Calibri" w:hAnsi="Times New Roman" w:cs="Times New Roman"/>
                <w:sz w:val="24"/>
                <w:szCs w:val="24"/>
                <w:lang w:val="en-US"/>
              </w:rPr>
              <w:t xml:space="preserve">1; </w:t>
            </w: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 xml:space="preserve">– </w:t>
            </w:r>
            <w:hyperlink r:id="rId6" w:tooltip="Copy and share this profile's URL" w:history="1">
              <w:r w:rsidRPr="00946B57">
                <w:rPr>
                  <w:rStyle w:val="a4"/>
                  <w:rFonts w:ascii="Times New Roman" w:hAnsi="Times New Roman" w:cs="Times New Roman"/>
                  <w:color w:val="auto"/>
                  <w:sz w:val="24"/>
                  <w:szCs w:val="24"/>
                  <w:bdr w:val="none" w:sz="0" w:space="0" w:color="auto" w:frame="1"/>
                  <w:shd w:val="clear" w:color="auto" w:fill="FFFFFF"/>
                  <w:lang w:val="en-US"/>
                </w:rPr>
                <w:t>Q-4275-2016</w:t>
              </w:r>
            </w:hyperlink>
            <w:r w:rsidRPr="00946B57">
              <w:rPr>
                <w:rStyle w:val="a4"/>
                <w:rFonts w:ascii="Times New Roman" w:hAnsi="Times New Roman" w:cs="Times New Roman"/>
                <w:color w:val="auto"/>
                <w:sz w:val="24"/>
                <w:szCs w:val="24"/>
                <w:bdr w:val="none" w:sz="0" w:space="0" w:color="auto" w:frame="1"/>
                <w:shd w:val="clear" w:color="auto" w:fill="FFFFFF"/>
                <w:lang w:val="kk-KZ"/>
              </w:rPr>
              <w:t xml:space="preserve"> </w:t>
            </w:r>
            <w:r w:rsidRPr="00946B57">
              <w:rPr>
                <w:rFonts w:ascii="Times New Roman" w:eastAsia="Calibri" w:hAnsi="Times New Roman" w:cs="Times New Roman"/>
                <w:sz w:val="24"/>
                <w:szCs w:val="24"/>
                <w:lang w:val="en-US"/>
              </w:rPr>
              <w:t>;</w:t>
            </w:r>
            <w:r w:rsidRPr="00946B57">
              <w:rPr>
                <w:rFonts w:ascii="Times New Roman" w:eastAsia="Calibri" w:hAnsi="Times New Roman" w:cs="Times New Roman"/>
                <w:sz w:val="24"/>
                <w:szCs w:val="24"/>
                <w:lang w:val="en-US"/>
              </w:rPr>
              <w:t xml:space="preserve"> ORCID</w:t>
            </w:r>
            <w:r w:rsidRPr="00946B57">
              <w:rPr>
                <w:rFonts w:ascii="Times New Roman" w:hAnsi="Times New Roman" w:cs="Times New Roman"/>
                <w:sz w:val="24"/>
                <w:szCs w:val="24"/>
                <w:lang w:val="en-US"/>
              </w:rPr>
              <w:t xml:space="preserve"> – </w:t>
            </w:r>
            <w:hyperlink r:id="rId7" w:tgtFrame="_blank" w:history="1">
              <w:r w:rsidRPr="00946B57">
                <w:rPr>
                  <w:rFonts w:ascii="Times New Roman" w:hAnsi="Times New Roman" w:cs="Times New Roman"/>
                  <w:sz w:val="24"/>
                  <w:szCs w:val="24"/>
                  <w:lang w:val="en-US" w:eastAsia="ru-RU"/>
                </w:rPr>
                <w:t>0000-0003-0800-4156</w:t>
              </w:r>
            </w:hyperlink>
            <w:r w:rsidRPr="00946B57">
              <w:rPr>
                <w:rFonts w:ascii="Times New Roman" w:hAnsi="Times New Roman" w:cs="Times New Roman"/>
                <w:sz w:val="24"/>
                <w:szCs w:val="24"/>
                <w:lang w:val="en-US" w:eastAsia="ru-RU"/>
              </w:rPr>
              <w:t>;</w:t>
            </w:r>
          </w:p>
          <w:p w:rsidR="00A050C3" w:rsidRPr="00946B57" w:rsidRDefault="00A050C3" w:rsidP="00A050C3">
            <w:pPr>
              <w:jc w:val="both"/>
              <w:rPr>
                <w:rFonts w:ascii="Times New Roman" w:eastAsia="Calibri" w:hAnsi="Times New Roman" w:cs="Times New Roman"/>
                <w:sz w:val="24"/>
                <w:szCs w:val="24"/>
              </w:rPr>
            </w:pPr>
            <w:proofErr w:type="spellStart"/>
            <w:r w:rsidRPr="00946B57">
              <w:rPr>
                <w:rFonts w:ascii="Times New Roman" w:eastAsia="Calibri" w:hAnsi="Times New Roman" w:cs="Times New Roman"/>
                <w:sz w:val="24"/>
                <w:szCs w:val="24"/>
              </w:rPr>
              <w:t>Author</w:t>
            </w:r>
            <w:proofErr w:type="spellEnd"/>
            <w:r w:rsidRPr="00946B57">
              <w:rPr>
                <w:rFonts w:ascii="Times New Roman" w:eastAsia="Calibri" w:hAnsi="Times New Roman" w:cs="Times New Roman"/>
                <w:sz w:val="24"/>
                <w:szCs w:val="24"/>
              </w:rPr>
              <w:t xml:space="preserve"> ID – 56177235000</w:t>
            </w:r>
          </w:p>
          <w:p w:rsidR="00A050C3" w:rsidRPr="00946B57" w:rsidRDefault="00A050C3" w:rsidP="00A050C3">
            <w:pPr>
              <w:tabs>
                <w:tab w:val="center" w:pos="4677"/>
                <w:tab w:val="right" w:pos="9355"/>
              </w:tabs>
              <w:rPr>
                <w:rFonts w:ascii="Times New Roman" w:eastAsia="Calibri" w:hAnsi="Times New Roman" w:cs="Times New Roman"/>
                <w:sz w:val="24"/>
                <w:szCs w:val="24"/>
              </w:rPr>
            </w:pPr>
            <w:r w:rsidRPr="00946B57">
              <w:rPr>
                <w:rFonts w:ascii="Times New Roman" w:eastAsia="Calibri" w:hAnsi="Times New Roman" w:cs="Times New Roman"/>
                <w:sz w:val="24"/>
                <w:szCs w:val="24"/>
              </w:rPr>
              <w:t xml:space="preserve">2. </w:t>
            </w:r>
            <w:proofErr w:type="spellStart"/>
            <w:r w:rsidRPr="00946B57">
              <w:rPr>
                <w:rFonts w:ascii="Times New Roman" w:hAnsi="Times New Roman" w:cs="Times New Roman"/>
                <w:sz w:val="24"/>
                <w:szCs w:val="24"/>
                <w:lang w:eastAsia="ru-RU"/>
              </w:rPr>
              <w:t>Кенжеқанова</w:t>
            </w:r>
            <w:proofErr w:type="spellEnd"/>
            <w:r w:rsidRPr="00946B57">
              <w:rPr>
                <w:rFonts w:ascii="Times New Roman" w:hAnsi="Times New Roman" w:cs="Times New Roman"/>
                <w:sz w:val="24"/>
                <w:szCs w:val="24"/>
                <w:lang w:eastAsia="ru-RU"/>
              </w:rPr>
              <w:t xml:space="preserve"> </w:t>
            </w:r>
            <w:proofErr w:type="spellStart"/>
            <w:r w:rsidRPr="00946B57">
              <w:rPr>
                <w:rFonts w:ascii="Times New Roman" w:hAnsi="Times New Roman" w:cs="Times New Roman"/>
                <w:sz w:val="24"/>
                <w:szCs w:val="24"/>
                <w:lang w:eastAsia="ru-RU"/>
              </w:rPr>
              <w:t>Құралай</w:t>
            </w:r>
            <w:proofErr w:type="spellEnd"/>
            <w:r w:rsidRPr="00946B57">
              <w:rPr>
                <w:rFonts w:ascii="Times New Roman" w:hAnsi="Times New Roman" w:cs="Times New Roman"/>
                <w:sz w:val="24"/>
                <w:szCs w:val="24"/>
                <w:lang w:eastAsia="ru-RU"/>
              </w:rPr>
              <w:t xml:space="preserve"> </w:t>
            </w:r>
            <w:proofErr w:type="spellStart"/>
            <w:r w:rsidRPr="00946B57">
              <w:rPr>
                <w:rFonts w:ascii="Times New Roman" w:hAnsi="Times New Roman" w:cs="Times New Roman"/>
                <w:sz w:val="24"/>
                <w:szCs w:val="24"/>
                <w:lang w:eastAsia="ru-RU"/>
              </w:rPr>
              <w:t>Кенжеқанзықы</w:t>
            </w:r>
            <w:proofErr w:type="spellEnd"/>
            <w:r w:rsidRPr="00946B57">
              <w:rPr>
                <w:rFonts w:ascii="Times New Roman" w:hAnsi="Times New Roman" w:cs="Times New Roman"/>
                <w:sz w:val="24"/>
                <w:szCs w:val="24"/>
                <w:lang w:eastAsia="ru-RU"/>
              </w:rPr>
              <w:t xml:space="preserve"> – </w:t>
            </w:r>
            <w:r w:rsidRPr="00946B57">
              <w:rPr>
                <w:rFonts w:ascii="Times New Roman" w:hAnsi="Times New Roman" w:cs="Times New Roman"/>
                <w:sz w:val="24"/>
                <w:szCs w:val="24"/>
                <w:lang w:val="en-US"/>
              </w:rPr>
              <w:t>PhD</w:t>
            </w:r>
            <w:r w:rsidRPr="00946B57">
              <w:rPr>
                <w:rFonts w:ascii="Times New Roman" w:hAnsi="Times New Roman" w:cs="Times New Roman"/>
                <w:sz w:val="24"/>
                <w:szCs w:val="24"/>
              </w:rPr>
              <w:t>.</w:t>
            </w:r>
            <w:r w:rsidRPr="00946B57">
              <w:rPr>
                <w:rFonts w:ascii="Times New Roman" w:eastAsia="Calibri" w:hAnsi="Times New Roman" w:cs="Times New Roman"/>
                <w:sz w:val="24"/>
                <w:szCs w:val="24"/>
              </w:rPr>
              <w:t xml:space="preserve"> </w:t>
            </w:r>
            <w:proofErr w:type="spellStart"/>
            <w:r w:rsidRPr="00946B57">
              <w:rPr>
                <w:rFonts w:ascii="Times New Roman" w:eastAsia="Calibri" w:hAnsi="Times New Roman" w:cs="Times New Roman"/>
                <w:sz w:val="24"/>
                <w:szCs w:val="24"/>
              </w:rPr>
              <w:t>Хирш</w:t>
            </w:r>
            <w:proofErr w:type="spellEnd"/>
            <w:r w:rsidRPr="00946B57">
              <w:rPr>
                <w:rFonts w:ascii="Times New Roman" w:eastAsia="Calibri" w:hAnsi="Times New Roman" w:cs="Times New Roman"/>
                <w:sz w:val="24"/>
                <w:szCs w:val="24"/>
              </w:rPr>
              <w:t xml:space="preserve"> индекс – 2;</w:t>
            </w:r>
          </w:p>
          <w:p w:rsidR="00A050C3" w:rsidRPr="00946B57" w:rsidRDefault="00A050C3" w:rsidP="00A050C3">
            <w:pPr>
              <w:tabs>
                <w:tab w:val="center" w:pos="4677"/>
                <w:tab w:val="right" w:pos="9355"/>
              </w:tabs>
              <w:rPr>
                <w:rStyle w:val="a4"/>
                <w:rFonts w:ascii="Times New Roman" w:hAnsi="Times New Roman" w:cs="Times New Roman"/>
                <w:color w:val="auto"/>
                <w:spacing w:val="4"/>
                <w:sz w:val="24"/>
                <w:szCs w:val="24"/>
                <w:shd w:val="clear" w:color="auto" w:fill="FFFFFF"/>
                <w:lang w:val="en-US"/>
              </w:rPr>
            </w:pP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w:t>
            </w:r>
            <w:r w:rsidRPr="00946B57">
              <w:rPr>
                <w:rFonts w:ascii="Times New Roman" w:hAnsi="Times New Roman" w:cs="Times New Roman"/>
                <w:sz w:val="24"/>
                <w:szCs w:val="24"/>
                <w:lang w:val="en-US"/>
              </w:rPr>
              <w:t xml:space="preserve"> </w:t>
            </w:r>
            <w:r w:rsidRPr="00946B57">
              <w:rPr>
                <w:rFonts w:ascii="Times New Roman" w:hAnsi="Times New Roman" w:cs="Times New Roman"/>
                <w:sz w:val="24"/>
                <w:szCs w:val="24"/>
                <w:lang w:val="en-US"/>
              </w:rPr>
              <w:t>B-2471-2015</w:t>
            </w:r>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lang w:val="en-US"/>
              </w:rPr>
              <w:t>ORCID</w:t>
            </w:r>
            <w:r w:rsidRPr="00946B57">
              <w:rPr>
                <w:rFonts w:ascii="Times New Roman" w:hAnsi="Times New Roman" w:cs="Times New Roman"/>
                <w:sz w:val="24"/>
                <w:szCs w:val="24"/>
                <w:lang w:val="en-US"/>
              </w:rPr>
              <w:t xml:space="preserve"> – </w:t>
            </w:r>
            <w:hyperlink r:id="rId8" w:tgtFrame="_blank" w:history="1">
              <w:r w:rsidRPr="00946B57">
                <w:rPr>
                  <w:rFonts w:ascii="Times New Roman" w:eastAsia="Calibri" w:hAnsi="Times New Roman" w:cs="Times New Roman"/>
                  <w:sz w:val="24"/>
                  <w:szCs w:val="24"/>
                  <w:lang w:val="en-US"/>
                </w:rPr>
                <w:t>0000-0002-1826-4392</w:t>
              </w:r>
            </w:hyperlink>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lang w:val="en-US"/>
              </w:rPr>
              <w:t xml:space="preserve">Author ID – </w:t>
            </w:r>
            <w:hyperlink r:id="rId9" w:tgtFrame="_blank" w:history="1">
              <w:r w:rsidRPr="00946B57">
                <w:rPr>
                  <w:rStyle w:val="a4"/>
                  <w:rFonts w:ascii="Times New Roman" w:hAnsi="Times New Roman" w:cs="Times New Roman"/>
                  <w:color w:val="auto"/>
                  <w:spacing w:val="4"/>
                  <w:sz w:val="24"/>
                  <w:szCs w:val="24"/>
                  <w:shd w:val="clear" w:color="auto" w:fill="FFFFFF"/>
                  <w:lang w:val="en-US"/>
                </w:rPr>
                <w:t>56713036900</w:t>
              </w:r>
            </w:hyperlink>
          </w:p>
          <w:p w:rsidR="00017C40" w:rsidRPr="00946B57" w:rsidRDefault="00BF13DC" w:rsidP="00017C40">
            <w:pPr>
              <w:tabs>
                <w:tab w:val="center" w:pos="4677"/>
                <w:tab w:val="right" w:pos="9355"/>
              </w:tabs>
              <w:rPr>
                <w:rFonts w:ascii="Times New Roman" w:hAnsi="Times New Roman" w:cs="Times New Roman"/>
                <w:sz w:val="24"/>
                <w:szCs w:val="24"/>
                <w:lang w:val="en-US"/>
              </w:rPr>
            </w:pPr>
            <w:r w:rsidRPr="00946B57">
              <w:rPr>
                <w:rFonts w:ascii="Times New Roman" w:hAnsi="Times New Roman" w:cs="Times New Roman"/>
                <w:sz w:val="24"/>
                <w:szCs w:val="24"/>
                <w:lang w:val="en-US"/>
              </w:rPr>
              <w:t>3</w:t>
            </w:r>
            <w:r w:rsidR="00017C40" w:rsidRPr="00946B57">
              <w:rPr>
                <w:rFonts w:ascii="Times New Roman" w:hAnsi="Times New Roman" w:cs="Times New Roman"/>
                <w:sz w:val="24"/>
                <w:szCs w:val="24"/>
                <w:lang w:val="en-US"/>
              </w:rPr>
              <w:t xml:space="preserve">. </w:t>
            </w:r>
            <w:proofErr w:type="spellStart"/>
            <w:r w:rsidR="00017C40" w:rsidRPr="00946B57">
              <w:rPr>
                <w:rFonts w:ascii="Times New Roman" w:hAnsi="Times New Roman" w:cs="Times New Roman"/>
                <w:sz w:val="24"/>
                <w:szCs w:val="24"/>
              </w:rPr>
              <w:t>Төреханова</w:t>
            </w:r>
            <w:proofErr w:type="spellEnd"/>
            <w:r w:rsidR="00017C40" w:rsidRPr="00946B57">
              <w:rPr>
                <w:rFonts w:ascii="Times New Roman" w:hAnsi="Times New Roman" w:cs="Times New Roman"/>
                <w:sz w:val="24"/>
                <w:szCs w:val="24"/>
                <w:lang w:val="en-US"/>
              </w:rPr>
              <w:t xml:space="preserve"> </w:t>
            </w:r>
            <w:proofErr w:type="spellStart"/>
            <w:r w:rsidR="00017C40" w:rsidRPr="00946B57">
              <w:rPr>
                <w:rFonts w:ascii="Times New Roman" w:hAnsi="Times New Roman" w:cs="Times New Roman"/>
                <w:sz w:val="24"/>
                <w:szCs w:val="24"/>
              </w:rPr>
              <w:t>Рауана</w:t>
            </w:r>
            <w:proofErr w:type="spellEnd"/>
            <w:r w:rsidR="00017C40" w:rsidRPr="00946B57">
              <w:rPr>
                <w:rFonts w:ascii="Times New Roman" w:hAnsi="Times New Roman" w:cs="Times New Roman"/>
                <w:sz w:val="24"/>
                <w:szCs w:val="24"/>
                <w:lang w:val="en-US"/>
              </w:rPr>
              <w:t xml:space="preserve"> </w:t>
            </w:r>
            <w:proofErr w:type="spellStart"/>
            <w:r w:rsidR="00017C40" w:rsidRPr="00946B57">
              <w:rPr>
                <w:rFonts w:ascii="Times New Roman" w:hAnsi="Times New Roman" w:cs="Times New Roman"/>
                <w:sz w:val="24"/>
                <w:szCs w:val="24"/>
              </w:rPr>
              <w:t>Аманбайқызы</w:t>
            </w:r>
            <w:proofErr w:type="spellEnd"/>
            <w:r w:rsidR="00017C40" w:rsidRPr="00946B57">
              <w:rPr>
                <w:rFonts w:ascii="Times New Roman" w:hAnsi="Times New Roman" w:cs="Times New Roman"/>
                <w:sz w:val="24"/>
                <w:szCs w:val="24"/>
                <w:lang w:val="en-US"/>
              </w:rPr>
              <w:t xml:space="preserve"> - </w:t>
            </w:r>
            <w:r w:rsidR="00017C40" w:rsidRPr="00946B57">
              <w:rPr>
                <w:rFonts w:ascii="Times New Roman" w:hAnsi="Times New Roman" w:cs="Times New Roman"/>
                <w:sz w:val="24"/>
                <w:szCs w:val="24"/>
                <w:lang w:val="en-US" w:eastAsia="ru-RU"/>
              </w:rPr>
              <w:t xml:space="preserve">PhD </w:t>
            </w:r>
            <w:r w:rsidR="00017C40" w:rsidRPr="00946B57">
              <w:rPr>
                <w:rFonts w:ascii="Times New Roman" w:hAnsi="Times New Roman" w:cs="Times New Roman"/>
                <w:sz w:val="24"/>
                <w:szCs w:val="24"/>
                <w:lang w:eastAsia="ru-RU"/>
              </w:rPr>
              <w:t>докторант</w:t>
            </w:r>
            <w:r w:rsidR="00017C40" w:rsidRPr="00946B57">
              <w:rPr>
                <w:rFonts w:ascii="Times New Roman" w:hAnsi="Times New Roman" w:cs="Times New Roman"/>
                <w:sz w:val="24"/>
                <w:szCs w:val="24"/>
                <w:lang w:val="en-US" w:eastAsia="ru-RU"/>
              </w:rPr>
              <w:t xml:space="preserve">, </w:t>
            </w:r>
            <w:proofErr w:type="spellStart"/>
            <w:r w:rsidR="00017C40" w:rsidRPr="00946B57">
              <w:rPr>
                <w:rFonts w:ascii="Times New Roman" w:eastAsia="Calibri" w:hAnsi="Times New Roman" w:cs="Times New Roman"/>
                <w:sz w:val="24"/>
                <w:szCs w:val="24"/>
                <w:lang w:val="en-US"/>
              </w:rPr>
              <w:t>ResearcherID</w:t>
            </w:r>
            <w:proofErr w:type="spellEnd"/>
            <w:r w:rsidR="00017C40" w:rsidRPr="00946B57">
              <w:rPr>
                <w:rFonts w:ascii="Times New Roman" w:eastAsia="Calibri" w:hAnsi="Times New Roman" w:cs="Times New Roman"/>
                <w:sz w:val="24"/>
                <w:szCs w:val="24"/>
                <w:lang w:val="en-US"/>
              </w:rPr>
              <w:t xml:space="preserve"> </w:t>
            </w:r>
            <w:r w:rsidR="00017C40" w:rsidRPr="00946B57">
              <w:rPr>
                <w:rFonts w:ascii="Times New Roman" w:hAnsi="Times New Roman" w:cs="Times New Roman"/>
                <w:sz w:val="24"/>
                <w:szCs w:val="24"/>
                <w:lang w:val="en-US"/>
              </w:rPr>
              <w:t>–</w:t>
            </w:r>
          </w:p>
          <w:p w:rsidR="00A050C3" w:rsidRPr="00946B57" w:rsidRDefault="00017C40" w:rsidP="00BF13DC">
            <w:pPr>
              <w:tabs>
                <w:tab w:val="center" w:pos="4677"/>
                <w:tab w:val="right" w:pos="9355"/>
              </w:tabs>
              <w:rPr>
                <w:rFonts w:ascii="Times New Roman" w:hAnsi="Times New Roman" w:cs="Times New Roman"/>
                <w:sz w:val="24"/>
                <w:szCs w:val="24"/>
                <w:lang w:val="en-US"/>
              </w:rPr>
            </w:pPr>
            <w:proofErr w:type="spellStart"/>
            <w:r w:rsidRPr="00946B57">
              <w:rPr>
                <w:rFonts w:ascii="Times New Roman" w:hAnsi="Times New Roman" w:cs="Times New Roman"/>
                <w:sz w:val="24"/>
                <w:szCs w:val="24"/>
              </w:rPr>
              <w:t>Ж</w:t>
            </w:r>
            <w:r w:rsidRPr="00946B57">
              <w:rPr>
                <w:rFonts w:ascii="Times New Roman" w:hAnsi="Times New Roman" w:cs="Times New Roman"/>
                <w:sz w:val="24"/>
                <w:szCs w:val="24"/>
              </w:rPr>
              <w:t>оқ</w:t>
            </w:r>
            <w:proofErr w:type="spellEnd"/>
            <w:r w:rsidRPr="00946B57">
              <w:rPr>
                <w:rFonts w:ascii="Times New Roman" w:hAnsi="Times New Roman" w:cs="Times New Roman"/>
                <w:sz w:val="24"/>
                <w:szCs w:val="24"/>
                <w:lang w:val="en-US"/>
              </w:rPr>
              <w:t xml:space="preserve">; </w:t>
            </w:r>
            <w:r w:rsidRPr="00946B57">
              <w:rPr>
                <w:rFonts w:ascii="Times New Roman" w:eastAsia="Calibri" w:hAnsi="Times New Roman" w:cs="Times New Roman"/>
                <w:sz w:val="24"/>
                <w:szCs w:val="24"/>
                <w:lang w:val="en-US"/>
              </w:rPr>
              <w:t>ORCID</w:t>
            </w:r>
            <w:r w:rsidRPr="00946B57">
              <w:rPr>
                <w:rFonts w:ascii="Times New Roman" w:hAnsi="Times New Roman" w:cs="Times New Roman"/>
                <w:sz w:val="24"/>
                <w:szCs w:val="24"/>
                <w:lang w:val="en-US"/>
              </w:rPr>
              <w:t xml:space="preserve"> – </w:t>
            </w:r>
            <w:r w:rsidRPr="00946B57">
              <w:rPr>
                <w:rFonts w:ascii="Times New Roman" w:eastAsia="Calibri" w:hAnsi="Times New Roman" w:cs="Times New Roman"/>
                <w:sz w:val="24"/>
                <w:szCs w:val="24"/>
                <w:lang w:val="en-US"/>
              </w:rPr>
              <w:t>0000-0002-5439-8662</w:t>
            </w:r>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lang w:val="en-US"/>
              </w:rPr>
              <w:t xml:space="preserve">Author ID – </w:t>
            </w:r>
            <w:proofErr w:type="spellStart"/>
            <w:r w:rsidRPr="00946B57">
              <w:rPr>
                <w:rFonts w:ascii="Times New Roman" w:hAnsi="Times New Roman" w:cs="Times New Roman"/>
                <w:sz w:val="24"/>
                <w:szCs w:val="24"/>
              </w:rPr>
              <w:t>жоқ</w:t>
            </w:r>
            <w:proofErr w:type="spellEnd"/>
          </w:p>
        </w:tc>
      </w:tr>
      <w:tr w:rsidR="00946B57" w:rsidRPr="00946B57" w:rsidTr="00BF13DC">
        <w:tc>
          <w:tcPr>
            <w:tcW w:w="1696" w:type="dxa"/>
          </w:tcPr>
          <w:p w:rsidR="00A050C3" w:rsidRPr="00946B57" w:rsidRDefault="00A050C3" w:rsidP="00A050C3">
            <w:pPr>
              <w:rPr>
                <w:rFonts w:ascii="Times New Roman" w:hAnsi="Times New Roman" w:cs="Times New Roman"/>
                <w:sz w:val="24"/>
                <w:szCs w:val="24"/>
                <w:lang w:val="kk-KZ"/>
              </w:rPr>
            </w:pPr>
            <w:r w:rsidRPr="00946B57">
              <w:rPr>
                <w:rFonts w:ascii="Times New Roman" w:hAnsi="Times New Roman" w:cs="Times New Roman"/>
                <w:sz w:val="24"/>
                <w:szCs w:val="24"/>
                <w:lang w:val="kk-KZ"/>
              </w:rPr>
              <w:t>Жарияланымдар тізімі (URL, DOI көрсетілген)</w:t>
            </w:r>
          </w:p>
        </w:tc>
        <w:tc>
          <w:tcPr>
            <w:tcW w:w="7649" w:type="dxa"/>
          </w:tcPr>
          <w:p w:rsidR="00BF13DC" w:rsidRPr="00946B57" w:rsidRDefault="00BF13DC" w:rsidP="00BF13DC">
            <w:pPr>
              <w:tabs>
                <w:tab w:val="left" w:pos="851"/>
                <w:tab w:val="left" w:pos="993"/>
              </w:tabs>
              <w:ind w:firstLine="709"/>
              <w:jc w:val="both"/>
              <w:rPr>
                <w:rFonts w:ascii="Times New Roman" w:hAnsi="Times New Roman" w:cs="Times New Roman"/>
                <w:b/>
                <w:sz w:val="24"/>
                <w:szCs w:val="24"/>
                <w:lang w:val="en-US"/>
              </w:rPr>
            </w:pPr>
            <w:r w:rsidRPr="00946B57">
              <w:rPr>
                <w:rFonts w:ascii="Times New Roman" w:hAnsi="Times New Roman" w:cs="Times New Roman"/>
                <w:b/>
                <w:sz w:val="24"/>
                <w:szCs w:val="24"/>
                <w:lang w:val="en-US"/>
              </w:rPr>
              <w:t xml:space="preserve">SCOPUS </w:t>
            </w:r>
            <w:proofErr w:type="spellStart"/>
            <w:r w:rsidRPr="00946B57">
              <w:rPr>
                <w:rFonts w:ascii="Times New Roman" w:hAnsi="Times New Roman" w:cs="Times New Roman"/>
                <w:b/>
                <w:sz w:val="24"/>
                <w:szCs w:val="24"/>
              </w:rPr>
              <w:t>базасында</w:t>
            </w:r>
            <w:proofErr w:type="spellEnd"/>
            <w:r w:rsidRPr="00946B57">
              <w:rPr>
                <w:rFonts w:ascii="Times New Roman" w:hAnsi="Times New Roman" w:cs="Times New Roman"/>
                <w:b/>
                <w:sz w:val="24"/>
                <w:szCs w:val="24"/>
                <w:lang w:val="en-US"/>
              </w:rPr>
              <w:t>:</w:t>
            </w:r>
          </w:p>
          <w:p w:rsidR="00BF13DC" w:rsidRPr="00946B57" w:rsidRDefault="00BF13DC" w:rsidP="00BF13DC">
            <w:pPr>
              <w:ind w:firstLine="708"/>
              <w:jc w:val="both"/>
              <w:rPr>
                <w:rFonts w:ascii="Times New Roman" w:hAnsi="Times New Roman" w:cs="Times New Roman"/>
                <w:sz w:val="24"/>
                <w:szCs w:val="24"/>
              </w:rPr>
            </w:pPr>
            <w:r w:rsidRPr="00946B57">
              <w:rPr>
                <w:rFonts w:ascii="Times New Roman" w:hAnsi="Times New Roman" w:cs="Times New Roman"/>
                <w:sz w:val="24"/>
                <w:szCs w:val="24"/>
                <w:lang w:val="en-US"/>
              </w:rPr>
              <w:t xml:space="preserve">1. </w:t>
            </w:r>
            <w:proofErr w:type="spellStart"/>
            <w:r w:rsidRPr="00946B57">
              <w:rPr>
                <w:rFonts w:ascii="Times New Roman" w:hAnsi="Times New Roman" w:cs="Times New Roman"/>
                <w:sz w:val="24"/>
                <w:szCs w:val="24"/>
                <w:u w:val="single"/>
                <w:lang w:val="en-US"/>
              </w:rPr>
              <w:t>Anessova</w:t>
            </w:r>
            <w:proofErr w:type="spellEnd"/>
            <w:r w:rsidRPr="00946B57">
              <w:rPr>
                <w:rFonts w:ascii="Times New Roman" w:hAnsi="Times New Roman" w:cs="Times New Roman"/>
                <w:sz w:val="24"/>
                <w:szCs w:val="24"/>
                <w:u w:val="single"/>
                <w:lang w:val="en-US"/>
              </w:rPr>
              <w:t xml:space="preserve"> U.G. </w:t>
            </w:r>
            <w:proofErr w:type="spellStart"/>
            <w:r w:rsidRPr="00946B57">
              <w:rPr>
                <w:rFonts w:ascii="Times New Roman" w:hAnsi="Times New Roman" w:cs="Times New Roman"/>
                <w:sz w:val="24"/>
                <w:szCs w:val="24"/>
                <w:lang w:val="en-US"/>
              </w:rPr>
              <w:t>Mamynova</w:t>
            </w:r>
            <w:proofErr w:type="spellEnd"/>
            <w:r w:rsidRPr="00946B57">
              <w:rPr>
                <w:rFonts w:ascii="Times New Roman" w:hAnsi="Times New Roman" w:cs="Times New Roman"/>
                <w:sz w:val="24"/>
                <w:szCs w:val="24"/>
                <w:lang w:val="en-US"/>
              </w:rPr>
              <w:t xml:space="preserve"> B.K., </w:t>
            </w:r>
            <w:proofErr w:type="spellStart"/>
            <w:r w:rsidRPr="00946B57">
              <w:rPr>
                <w:rFonts w:ascii="Times New Roman" w:hAnsi="Times New Roman" w:cs="Times New Roman"/>
                <w:sz w:val="24"/>
                <w:szCs w:val="24"/>
                <w:lang w:val="en-US"/>
              </w:rPr>
              <w:t>Anes</w:t>
            </w:r>
            <w:proofErr w:type="spellEnd"/>
            <w:r w:rsidRPr="00946B57">
              <w:rPr>
                <w:rFonts w:ascii="Times New Roman" w:hAnsi="Times New Roman" w:cs="Times New Roman"/>
                <w:sz w:val="24"/>
                <w:szCs w:val="24"/>
                <w:lang w:val="en-US"/>
              </w:rPr>
              <w:t xml:space="preserve"> G.K., The beginning of the 20</w:t>
            </w:r>
            <w:r w:rsidRPr="00946B57">
              <w:rPr>
                <w:rFonts w:ascii="Times New Roman" w:hAnsi="Times New Roman" w:cs="Times New Roman"/>
                <w:sz w:val="24"/>
                <w:szCs w:val="24"/>
                <w:vertAlign w:val="superscript"/>
                <w:lang w:val="en-US"/>
              </w:rPr>
              <w:t>th</w:t>
            </w:r>
            <w:r w:rsidRPr="00946B57">
              <w:rPr>
                <w:rFonts w:ascii="Times New Roman" w:hAnsi="Times New Roman" w:cs="Times New Roman"/>
                <w:sz w:val="24"/>
                <w:szCs w:val="24"/>
                <w:lang w:val="en-US"/>
              </w:rPr>
              <w:t xml:space="preserve"> century: spelling features and punctuations in the process of approbation the letter </w:t>
            </w:r>
            <w:proofErr w:type="spellStart"/>
            <w:r w:rsidRPr="00946B57">
              <w:rPr>
                <w:rFonts w:ascii="Times New Roman" w:hAnsi="Times New Roman" w:cs="Times New Roman"/>
                <w:sz w:val="24"/>
                <w:szCs w:val="24"/>
                <w:lang w:val="en-US"/>
              </w:rPr>
              <w:t>usul-sotie</w:t>
            </w:r>
            <w:proofErr w:type="spellEnd"/>
            <w:r w:rsidRPr="00946B57">
              <w:rPr>
                <w:rFonts w:ascii="Times New Roman" w:hAnsi="Times New Roman" w:cs="Times New Roman"/>
                <w:sz w:val="24"/>
                <w:szCs w:val="24"/>
                <w:lang w:val="en-US"/>
              </w:rPr>
              <w:t xml:space="preserve"> (tote </w:t>
            </w:r>
            <w:proofErr w:type="spellStart"/>
            <w:r w:rsidRPr="00946B57">
              <w:rPr>
                <w:rFonts w:ascii="Times New Roman" w:hAnsi="Times New Roman" w:cs="Times New Roman"/>
                <w:sz w:val="24"/>
                <w:szCs w:val="24"/>
                <w:lang w:val="en-US"/>
              </w:rPr>
              <w:t>zhazu</w:t>
            </w:r>
            <w:proofErr w:type="spellEnd"/>
            <w:r w:rsidRPr="00946B57">
              <w:rPr>
                <w:rFonts w:ascii="Times New Roman" w:hAnsi="Times New Roman" w:cs="Times New Roman"/>
                <w:sz w:val="24"/>
                <w:szCs w:val="24"/>
                <w:lang w:val="en-US"/>
              </w:rPr>
              <w:t xml:space="preserve">) in the newspaper “Kazakh” (1913-1918). </w:t>
            </w:r>
            <w:proofErr w:type="spellStart"/>
            <w:r w:rsidRPr="00946B57">
              <w:rPr>
                <w:rFonts w:ascii="Times New Roman" w:hAnsi="Times New Roman" w:cs="Times New Roman"/>
                <w:sz w:val="24"/>
                <w:szCs w:val="24"/>
                <w:lang w:val="en-US"/>
              </w:rPr>
              <w:t>Vestnik</w:t>
            </w:r>
            <w:proofErr w:type="spellEnd"/>
            <w:r w:rsidRPr="00946B57">
              <w:rPr>
                <w:rFonts w:ascii="Times New Roman" w:hAnsi="Times New Roman" w:cs="Times New Roman"/>
                <w:sz w:val="24"/>
                <w:szCs w:val="24"/>
                <w:lang w:val="en-US"/>
              </w:rPr>
              <w:t xml:space="preserve"> of Saint Petersburg University. Asian and African Studies, 2023, vol. 15, issue 3, pp. 568–587. </w:t>
            </w:r>
            <w:hyperlink r:id="rId10" w:history="1">
              <w:r w:rsidRPr="00946B57">
                <w:rPr>
                  <w:rStyle w:val="a4"/>
                  <w:rFonts w:ascii="Times New Roman" w:hAnsi="Times New Roman" w:cs="Times New Roman"/>
                  <w:color w:val="auto"/>
                  <w:sz w:val="24"/>
                  <w:szCs w:val="24"/>
                  <w:lang w:val="en-US"/>
                </w:rPr>
                <w:t>https://doi.org/10.21638/spbu13.2023.308</w:t>
              </w:r>
            </w:hyperlink>
            <w:r w:rsidRPr="00946B57">
              <w:rPr>
                <w:rFonts w:ascii="Times New Roman" w:hAnsi="Times New Roman" w:cs="Times New Roman"/>
                <w:sz w:val="24"/>
                <w:szCs w:val="24"/>
              </w:rPr>
              <w:t xml:space="preserve"> </w:t>
            </w:r>
          </w:p>
          <w:p w:rsidR="00BF13DC" w:rsidRPr="00946B57" w:rsidRDefault="00BF13DC" w:rsidP="00BF13DC">
            <w:pPr>
              <w:ind w:firstLine="709"/>
              <w:jc w:val="both"/>
              <w:rPr>
                <w:rFonts w:ascii="Times New Roman" w:eastAsia="Lucida Sans Unicode" w:hAnsi="Times New Roman" w:cs="Times New Roman"/>
                <w:b/>
                <w:bCs/>
                <w:kern w:val="1"/>
                <w:sz w:val="24"/>
                <w:szCs w:val="24"/>
              </w:rPr>
            </w:pPr>
            <w:r w:rsidRPr="00946B57">
              <w:rPr>
                <w:rFonts w:ascii="Times New Roman" w:hAnsi="Times New Roman" w:cs="Times New Roman"/>
                <w:b/>
                <w:sz w:val="24"/>
                <w:szCs w:val="24"/>
              </w:rPr>
              <w:t>ҒЖБССҚК</w:t>
            </w:r>
            <w:r w:rsidRPr="00946B57">
              <w:rPr>
                <w:rFonts w:ascii="Times New Roman" w:hAnsi="Times New Roman" w:cs="Times New Roman"/>
                <w:sz w:val="24"/>
                <w:szCs w:val="24"/>
              </w:rPr>
              <w:t xml:space="preserve"> </w:t>
            </w:r>
            <w:proofErr w:type="spellStart"/>
            <w:r w:rsidRPr="00946B57">
              <w:rPr>
                <w:rFonts w:ascii="Times New Roman" w:hAnsi="Times New Roman" w:cs="Times New Roman"/>
                <w:b/>
                <w:bCs/>
                <w:sz w:val="24"/>
                <w:szCs w:val="24"/>
              </w:rPr>
              <w:t>ұсынған</w:t>
            </w:r>
            <w:proofErr w:type="spellEnd"/>
            <w:r w:rsidRPr="00946B57">
              <w:rPr>
                <w:rFonts w:ascii="Times New Roman" w:hAnsi="Times New Roman" w:cs="Times New Roman"/>
                <w:b/>
                <w:bCs/>
                <w:sz w:val="24"/>
                <w:szCs w:val="24"/>
              </w:rPr>
              <w:t xml:space="preserve"> </w:t>
            </w:r>
            <w:proofErr w:type="spellStart"/>
            <w:r w:rsidRPr="00946B57">
              <w:rPr>
                <w:rFonts w:ascii="Times New Roman" w:hAnsi="Times New Roman" w:cs="Times New Roman"/>
                <w:b/>
                <w:bCs/>
                <w:sz w:val="24"/>
                <w:szCs w:val="24"/>
              </w:rPr>
              <w:t>журналдарда</w:t>
            </w:r>
            <w:proofErr w:type="spellEnd"/>
            <w:r w:rsidRPr="00946B57">
              <w:rPr>
                <w:rFonts w:ascii="Times New Roman" w:eastAsia="Lucida Sans Unicode" w:hAnsi="Times New Roman" w:cs="Times New Roman"/>
                <w:b/>
                <w:bCs/>
                <w:kern w:val="1"/>
                <w:sz w:val="24"/>
                <w:szCs w:val="24"/>
              </w:rPr>
              <w:t>:</w:t>
            </w:r>
          </w:p>
          <w:p w:rsidR="00BF13DC" w:rsidRPr="00946B57" w:rsidRDefault="00BF13DC" w:rsidP="00BF13DC">
            <w:pPr>
              <w:pStyle w:val="a8"/>
              <w:numPr>
                <w:ilvl w:val="0"/>
                <w:numId w:val="2"/>
              </w:numPr>
              <w:tabs>
                <w:tab w:val="left" w:pos="993"/>
              </w:tabs>
              <w:ind w:left="0" w:firstLine="708"/>
              <w:jc w:val="both"/>
            </w:pPr>
            <w:r w:rsidRPr="00946B57">
              <w:rPr>
                <w:u w:val="single"/>
                <w:shd w:val="clear" w:color="auto" w:fill="FFFFFF"/>
              </w:rPr>
              <w:t>Әнесова Y.,</w:t>
            </w:r>
            <w:r w:rsidRPr="00946B57">
              <w:rPr>
                <w:shd w:val="clear" w:color="auto" w:fill="FFFFFF"/>
              </w:rPr>
              <w:t xml:space="preserve"> Момынова Б., </w:t>
            </w:r>
            <w:r w:rsidRPr="00946B57">
              <w:t>Көркем мәтіннің лингвистикалық поэтикасы: композиттік деңгей (жазушы Әлібек Асқаровтың шығармасы бойынша). TILTANYM № 3 (91) 2023. doi.org/10.55491/2411-6076-2023-3-103-111. 103-111</w:t>
            </w:r>
            <w:r w:rsidRPr="00946B57">
              <w:rPr>
                <w:lang w:val="ru-RU"/>
              </w:rPr>
              <w:t xml:space="preserve"> </w:t>
            </w:r>
            <w:r w:rsidRPr="00946B57">
              <w:t xml:space="preserve"> бб.</w:t>
            </w:r>
          </w:p>
          <w:p w:rsidR="00BF13DC" w:rsidRPr="00946B57" w:rsidRDefault="00BF13DC" w:rsidP="00BF13DC">
            <w:pPr>
              <w:pStyle w:val="a8"/>
              <w:numPr>
                <w:ilvl w:val="0"/>
                <w:numId w:val="2"/>
              </w:numPr>
              <w:tabs>
                <w:tab w:val="left" w:pos="993"/>
              </w:tabs>
              <w:ind w:left="0" w:firstLine="708"/>
              <w:jc w:val="both"/>
              <w:rPr>
                <w:b/>
                <w:bCs/>
              </w:rPr>
            </w:pPr>
            <w:r w:rsidRPr="00946B57">
              <w:rPr>
                <w:u w:val="single"/>
                <w:shd w:val="clear" w:color="auto" w:fill="FFFFFF"/>
              </w:rPr>
              <w:t>Әнесова Y.,</w:t>
            </w:r>
            <w:r w:rsidRPr="00946B57">
              <w:rPr>
                <w:shd w:val="clear" w:color="auto" w:fill="FFFFFF"/>
              </w:rPr>
              <w:t xml:space="preserve"> Момынова Б., Тірнек-көрнек өнер дихотомиясын зерделеген ғалым. </w:t>
            </w:r>
            <w:r w:rsidRPr="00946B57">
              <w:rPr>
                <w:iCs/>
                <w:shd w:val="clear" w:color="auto" w:fill="FFFFFF"/>
              </w:rPr>
              <w:t>TILTANYM</w:t>
            </w:r>
            <w:r w:rsidRPr="00946B57">
              <w:rPr>
                <w:shd w:val="clear" w:color="auto" w:fill="FFFFFF"/>
              </w:rPr>
              <w:t>. 2021;(2):34-39. </w:t>
            </w:r>
            <w:r w:rsidRPr="00946B57">
              <w:fldChar w:fldCharType="begin"/>
            </w:r>
            <w:r w:rsidRPr="00946B57">
              <w:instrText xml:space="preserve"> HYPERLINK "https://doi.org/10.55491/2411-6076-2021-2-34-39" \t "_blank" </w:instrText>
            </w:r>
            <w:r w:rsidRPr="00946B57">
              <w:fldChar w:fldCharType="separate"/>
            </w:r>
            <w:r w:rsidRPr="00946B57">
              <w:rPr>
                <w:rStyle w:val="a4"/>
                <w:color w:val="auto"/>
                <w:shd w:val="clear" w:color="auto" w:fill="FFFFFF"/>
              </w:rPr>
              <w:t>https://doi.org/10.55491/2411-6076-2021-2-34-39</w:t>
            </w:r>
            <w:r w:rsidRPr="00946B57">
              <w:rPr>
                <w:rStyle w:val="a4"/>
                <w:color w:val="auto"/>
                <w:shd w:val="clear" w:color="auto" w:fill="FFFFFF"/>
              </w:rPr>
              <w:fldChar w:fldCharType="end"/>
            </w:r>
            <w:r w:rsidRPr="00946B57">
              <w:rPr>
                <w:lang w:val="ru-RU"/>
              </w:rPr>
              <w:t xml:space="preserve"> </w:t>
            </w:r>
          </w:p>
          <w:p w:rsidR="00BF13DC" w:rsidRPr="00946B57" w:rsidRDefault="00BF13DC" w:rsidP="00BF13DC">
            <w:pPr>
              <w:pStyle w:val="a8"/>
              <w:numPr>
                <w:ilvl w:val="0"/>
                <w:numId w:val="2"/>
              </w:numPr>
              <w:tabs>
                <w:tab w:val="left" w:pos="993"/>
              </w:tabs>
              <w:ind w:left="0" w:firstLine="708"/>
              <w:jc w:val="both"/>
              <w:rPr>
                <w:b/>
                <w:bCs/>
              </w:rPr>
            </w:pPr>
            <w:r w:rsidRPr="00946B57">
              <w:rPr>
                <w:u w:val="single"/>
                <w:shd w:val="clear" w:color="auto" w:fill="FFFFFF"/>
              </w:rPr>
              <w:t>Әнесова Y.,</w:t>
            </w:r>
            <w:r w:rsidRPr="00946B57">
              <w:rPr>
                <w:shd w:val="clear" w:color="auto" w:fill="FFFFFF"/>
              </w:rPr>
              <w:t xml:space="preserve"> Момынова Б., ҚАЗАҚ ЭТНОМӘДЕНИ ЛЕКСИКАСЫНЫҢ ӨТКЕНІ МЕН БҮГІНІ ТІЛШІ-ҒАЛЫМДАР ЗЕРТТЕУЛЕРІНДЕ (Е. Жанпейісов пен Ж. Манкеева зерттеулері негізінде). </w:t>
            </w:r>
            <w:r w:rsidRPr="00946B57">
              <w:rPr>
                <w:iCs/>
                <w:shd w:val="clear" w:color="auto" w:fill="FFFFFF"/>
              </w:rPr>
              <w:t>TILTANYM</w:t>
            </w:r>
            <w:r w:rsidRPr="00946B57">
              <w:rPr>
                <w:shd w:val="clear" w:color="auto" w:fill="FFFFFF"/>
              </w:rPr>
              <w:t>. 2020;(3):34-45. </w:t>
            </w:r>
            <w:r w:rsidRPr="00946B57">
              <w:fldChar w:fldCharType="begin"/>
            </w:r>
            <w:r w:rsidRPr="00946B57">
              <w:instrText xml:space="preserve"> HYPERLINK "https://doi.org/10.55491/2411-6076-2020-3-34-45" \t "_blank" </w:instrText>
            </w:r>
            <w:r w:rsidRPr="00946B57">
              <w:fldChar w:fldCharType="separate"/>
            </w:r>
            <w:r w:rsidRPr="00946B57">
              <w:rPr>
                <w:rStyle w:val="a4"/>
                <w:color w:val="auto"/>
                <w:shd w:val="clear" w:color="auto" w:fill="FFFFFF"/>
              </w:rPr>
              <w:t>https://doi.org/10.55491/2411-6076-2020-3-34-45</w:t>
            </w:r>
            <w:r w:rsidRPr="00946B57">
              <w:rPr>
                <w:rStyle w:val="a4"/>
                <w:color w:val="auto"/>
                <w:shd w:val="clear" w:color="auto" w:fill="FFFFFF"/>
              </w:rPr>
              <w:fldChar w:fldCharType="end"/>
            </w:r>
          </w:p>
          <w:p w:rsidR="00BF13DC" w:rsidRPr="00946B57" w:rsidRDefault="00BF13DC" w:rsidP="00BF13DC">
            <w:pPr>
              <w:pStyle w:val="a8"/>
              <w:numPr>
                <w:ilvl w:val="0"/>
                <w:numId w:val="2"/>
              </w:numPr>
              <w:tabs>
                <w:tab w:val="left" w:pos="993"/>
              </w:tabs>
              <w:ind w:left="0" w:firstLine="708"/>
              <w:jc w:val="both"/>
            </w:pPr>
            <w:r w:rsidRPr="00946B57">
              <w:rPr>
                <w:u w:val="single"/>
                <w:shd w:val="clear" w:color="auto" w:fill="FFFFFF"/>
              </w:rPr>
              <w:t>Әнесова Y.,</w:t>
            </w:r>
            <w:r w:rsidRPr="00946B57">
              <w:rPr>
                <w:shd w:val="clear" w:color="auto" w:fill="FFFFFF"/>
              </w:rPr>
              <w:t xml:space="preserve"> Момынова Б., ҚАЗАҚ ТІЛІНДЕГІ ГИБРИДТІК СӨЗДЕР (МАССМЕДИЯ МАТЕРИАЛДАРЫ НЕГІЗІНДЕ). </w:t>
            </w:r>
            <w:r w:rsidRPr="00946B57">
              <w:rPr>
                <w:iCs/>
                <w:shd w:val="clear" w:color="auto" w:fill="FFFFFF"/>
              </w:rPr>
              <w:t>TILTANYM</w:t>
            </w:r>
            <w:r w:rsidRPr="00946B57">
              <w:rPr>
                <w:shd w:val="clear" w:color="auto" w:fill="FFFFFF"/>
              </w:rPr>
              <w:t xml:space="preserve">. 2019;(4):14-20. </w:t>
            </w:r>
            <w:r w:rsidRPr="00946B57">
              <w:fldChar w:fldCharType="begin"/>
            </w:r>
            <w:r w:rsidRPr="00946B57">
              <w:instrText xml:space="preserve"> HYPERLINK "https://www.tiltanym.kz/jour/article/view/545/385" </w:instrText>
            </w:r>
            <w:r w:rsidRPr="00946B57">
              <w:fldChar w:fldCharType="separate"/>
            </w:r>
            <w:r w:rsidRPr="00946B57">
              <w:rPr>
                <w:rStyle w:val="a4"/>
                <w:color w:val="auto"/>
                <w:shd w:val="clear" w:color="auto" w:fill="FFFFFF"/>
                <w:lang w:val="ru-RU"/>
              </w:rPr>
              <w:t>https://www.tiltanym.kz/jour/article/view/545/385</w:t>
            </w:r>
            <w:r w:rsidRPr="00946B57">
              <w:rPr>
                <w:rStyle w:val="a4"/>
                <w:color w:val="auto"/>
                <w:shd w:val="clear" w:color="auto" w:fill="FFFFFF"/>
                <w:lang w:val="ru-RU"/>
              </w:rPr>
              <w:fldChar w:fldCharType="end"/>
            </w:r>
            <w:r w:rsidRPr="00946B57">
              <w:rPr>
                <w:shd w:val="clear" w:color="auto" w:fill="FFFFFF"/>
                <w:lang w:val="ru-RU"/>
              </w:rPr>
              <w:t xml:space="preserve"> </w:t>
            </w:r>
          </w:p>
          <w:p w:rsidR="00A050C3" w:rsidRPr="00946B57" w:rsidRDefault="00BF13DC" w:rsidP="006811F7">
            <w:pPr>
              <w:tabs>
                <w:tab w:val="left" w:pos="993"/>
              </w:tabs>
              <w:ind w:firstLine="708"/>
              <w:jc w:val="both"/>
              <w:rPr>
                <w:rFonts w:ascii="Times New Roman" w:hAnsi="Times New Roman" w:cs="Times New Roman"/>
                <w:sz w:val="24"/>
                <w:szCs w:val="24"/>
              </w:rPr>
            </w:pPr>
            <w:r w:rsidRPr="00946B57">
              <w:rPr>
                <w:rFonts w:ascii="Times New Roman" w:hAnsi="Times New Roman" w:cs="Times New Roman"/>
                <w:sz w:val="24"/>
                <w:szCs w:val="24"/>
                <w:lang w:val="kk-KZ"/>
              </w:rPr>
              <w:lastRenderedPageBreak/>
              <w:t xml:space="preserve">5. </w:t>
            </w:r>
            <w:r w:rsidRPr="00946B57">
              <w:rPr>
                <w:rFonts w:ascii="Times New Roman" w:hAnsi="Times New Roman" w:cs="Times New Roman"/>
                <w:sz w:val="24"/>
                <w:szCs w:val="24"/>
                <w:u w:val="single"/>
                <w:shd w:val="clear" w:color="auto" w:fill="FFFFFF"/>
                <w:lang w:val="kk-KZ"/>
              </w:rPr>
              <w:t xml:space="preserve">Әнесова Y. </w:t>
            </w:r>
            <w:r w:rsidRPr="00946B57">
              <w:rPr>
                <w:rFonts w:ascii="Times New Roman" w:hAnsi="Times New Roman" w:cs="Times New Roman"/>
                <w:sz w:val="24"/>
                <w:szCs w:val="24"/>
                <w:lang w:val="kk-KZ"/>
              </w:rPr>
              <w:t>Момынова Б.Қ., Имангазина М.А.,</w:t>
            </w:r>
            <w:r w:rsidRPr="00946B57">
              <w:rPr>
                <w:rFonts w:ascii="Times New Roman" w:hAnsi="Times New Roman" w:cs="Times New Roman"/>
                <w:sz w:val="24"/>
                <w:szCs w:val="24"/>
                <w:shd w:val="clear" w:color="auto" w:fill="FFFFFF"/>
                <w:lang w:val="kk-KZ"/>
              </w:rPr>
              <w:t xml:space="preserve"> </w:t>
            </w:r>
            <w:r w:rsidRPr="00946B57">
              <w:rPr>
                <w:rFonts w:ascii="Times New Roman" w:hAnsi="Times New Roman" w:cs="Times New Roman"/>
                <w:sz w:val="24"/>
                <w:szCs w:val="24"/>
                <w:lang w:val="kk-KZ"/>
              </w:rPr>
              <w:t xml:space="preserve">Қазақ тілінің ұлттық корпусындағы етістіктердің лексика-семантикалық белгіленім әзірлемесі: әлемдік тәжірибе, классификациялау, корпуста белгілеу. </w:t>
            </w:r>
            <w:r w:rsidRPr="00946B57">
              <w:rPr>
                <w:rFonts w:ascii="Times New Roman" w:hAnsi="Times New Roman" w:cs="Times New Roman"/>
                <w:sz w:val="24"/>
                <w:szCs w:val="24"/>
              </w:rPr>
              <w:t xml:space="preserve">ИЗВЕСТИЯ </w:t>
            </w:r>
            <w:proofErr w:type="spellStart"/>
            <w:r w:rsidRPr="00946B57">
              <w:rPr>
                <w:rFonts w:ascii="Times New Roman" w:hAnsi="Times New Roman" w:cs="Times New Roman"/>
                <w:sz w:val="24"/>
                <w:szCs w:val="24"/>
              </w:rPr>
              <w:t>КазУМОиМЯ</w:t>
            </w:r>
            <w:proofErr w:type="spellEnd"/>
            <w:r w:rsidRPr="00946B57">
              <w:rPr>
                <w:rFonts w:ascii="Times New Roman" w:hAnsi="Times New Roman" w:cs="Times New Roman"/>
                <w:sz w:val="24"/>
                <w:szCs w:val="24"/>
              </w:rPr>
              <w:t xml:space="preserve"> имени </w:t>
            </w:r>
            <w:proofErr w:type="spellStart"/>
            <w:r w:rsidRPr="00946B57">
              <w:rPr>
                <w:rFonts w:ascii="Times New Roman" w:hAnsi="Times New Roman" w:cs="Times New Roman"/>
                <w:sz w:val="24"/>
                <w:szCs w:val="24"/>
              </w:rPr>
              <w:t>Абылай</w:t>
            </w:r>
            <w:proofErr w:type="spellEnd"/>
            <w:r w:rsidRPr="00946B57">
              <w:rPr>
                <w:rFonts w:ascii="Times New Roman" w:hAnsi="Times New Roman" w:cs="Times New Roman"/>
                <w:sz w:val="24"/>
                <w:szCs w:val="24"/>
              </w:rPr>
              <w:t xml:space="preserve"> хана серия «ФИЛОЛОГИЧЕСКИЕ НАУКИ» Номер 3 (66) 2022, 5-9.128-146 </w:t>
            </w:r>
            <w:hyperlink r:id="rId11" w:tgtFrame="_blank" w:history="1">
              <w:r w:rsidRPr="00946B57">
                <w:rPr>
                  <w:rStyle w:val="a4"/>
                  <w:rFonts w:ascii="Times New Roman" w:hAnsi="Times New Roman" w:cs="Times New Roman"/>
                  <w:color w:val="auto"/>
                  <w:sz w:val="24"/>
                  <w:szCs w:val="24"/>
                  <w:shd w:val="clear" w:color="auto" w:fill="FFFFFF"/>
                </w:rPr>
                <w:t>doi:10.48371/phils.2022.66.3.010</w:t>
              </w:r>
            </w:hyperlink>
          </w:p>
        </w:tc>
      </w:tr>
      <w:tr w:rsidR="00946B57" w:rsidRPr="00946B57" w:rsidTr="00BF13DC">
        <w:tc>
          <w:tcPr>
            <w:tcW w:w="1696" w:type="dxa"/>
          </w:tcPr>
          <w:p w:rsidR="00A050C3" w:rsidRPr="00946B57" w:rsidRDefault="00A050C3" w:rsidP="00A050C3">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Патент туралы ақпарат</w:t>
            </w:r>
          </w:p>
        </w:tc>
        <w:tc>
          <w:tcPr>
            <w:tcW w:w="7649" w:type="dxa"/>
          </w:tcPr>
          <w:p w:rsidR="00A050C3" w:rsidRPr="00946B57" w:rsidRDefault="00BF13DC" w:rsidP="00A050C3">
            <w:pPr>
              <w:rPr>
                <w:rFonts w:ascii="Times New Roman" w:hAnsi="Times New Roman" w:cs="Times New Roman"/>
                <w:sz w:val="24"/>
                <w:szCs w:val="24"/>
                <w:lang w:val="kk-KZ"/>
              </w:rPr>
            </w:pPr>
            <w:r w:rsidRPr="00946B57">
              <w:rPr>
                <w:rFonts w:ascii="Times New Roman" w:hAnsi="Times New Roman" w:cs="Times New Roman"/>
                <w:sz w:val="24"/>
                <w:szCs w:val="24"/>
                <w:lang w:val="kk-KZ"/>
              </w:rPr>
              <w:t>-</w:t>
            </w:r>
          </w:p>
        </w:tc>
      </w:tr>
    </w:tbl>
    <w:p w:rsidR="00F60D88" w:rsidRPr="00946B57" w:rsidRDefault="00F60D88">
      <w:pPr>
        <w:rPr>
          <w:rFonts w:ascii="Times New Roman" w:hAnsi="Times New Roman" w:cs="Times New Roman"/>
          <w:sz w:val="24"/>
          <w:szCs w:val="24"/>
          <w:lang w:val="kk-KZ"/>
        </w:rPr>
      </w:pPr>
    </w:p>
    <w:p w:rsidR="00BF13DC" w:rsidRPr="00946B57" w:rsidRDefault="00BF13DC" w:rsidP="00BF13DC">
      <w:pPr>
        <w:rPr>
          <w:rFonts w:ascii="Times New Roman" w:hAnsi="Times New Roman" w:cs="Times New Roman"/>
          <w:b/>
          <w:sz w:val="24"/>
          <w:szCs w:val="24"/>
          <w:lang w:val="kk-KZ"/>
        </w:rPr>
      </w:pPr>
      <w:r w:rsidRPr="00946B57">
        <w:rPr>
          <w:rFonts w:ascii="Times New Roman" w:hAnsi="Times New Roman" w:cs="Times New Roman"/>
          <w:b/>
          <w:sz w:val="24"/>
          <w:szCs w:val="24"/>
          <w:lang w:val="kk-KZ"/>
        </w:rPr>
        <w:t>Краткая информация о проекте</w:t>
      </w:r>
    </w:p>
    <w:tbl>
      <w:tblPr>
        <w:tblStyle w:val="a3"/>
        <w:tblW w:w="0" w:type="auto"/>
        <w:tblLook w:val="04A0" w:firstRow="1" w:lastRow="0" w:firstColumn="1" w:lastColumn="0" w:noHBand="0" w:noVBand="1"/>
      </w:tblPr>
      <w:tblGrid>
        <w:gridCol w:w="2158"/>
        <w:gridCol w:w="7187"/>
      </w:tblGrid>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Название проекта</w:t>
            </w:r>
          </w:p>
        </w:tc>
        <w:tc>
          <w:tcPr>
            <w:tcW w:w="7649" w:type="dxa"/>
          </w:tcPr>
          <w:p w:rsidR="00BF13DC" w:rsidRPr="00946B57" w:rsidRDefault="00BF13DC" w:rsidP="00D123F2">
            <w:pPr>
              <w:jc w:val="both"/>
              <w:rPr>
                <w:rFonts w:ascii="Times New Roman" w:hAnsi="Times New Roman" w:cs="Times New Roman"/>
                <w:sz w:val="24"/>
                <w:szCs w:val="24"/>
                <w:lang w:val="kk-KZ"/>
              </w:rPr>
            </w:pPr>
            <w:r w:rsidRPr="00946B57">
              <w:rPr>
                <w:rFonts w:ascii="Times New Roman" w:hAnsi="Times New Roman" w:cs="Times New Roman"/>
                <w:sz w:val="24"/>
                <w:szCs w:val="24"/>
                <w:lang w:val="kk-KZ"/>
              </w:rPr>
              <w:t>ИРН</w:t>
            </w:r>
            <w:r w:rsidRPr="00946B57">
              <w:rPr>
                <w:rFonts w:ascii="Times New Roman" w:hAnsi="Times New Roman" w:cs="Times New Roman"/>
                <w:sz w:val="24"/>
                <w:szCs w:val="24"/>
                <w:lang w:val="kk-KZ"/>
              </w:rPr>
              <w:t xml:space="preserve"> AP27511671 - «</w:t>
            </w:r>
            <w:r w:rsidRPr="00946B57">
              <w:rPr>
                <w:rFonts w:ascii="Times New Roman" w:hAnsi="Times New Roman" w:cs="Times New Roman"/>
                <w:sz w:val="24"/>
                <w:szCs w:val="24"/>
              </w:rPr>
              <w:t>Формирование навыков академического письма в вузах посредством разработки методических материалов на основе интеграционного подхода</w:t>
            </w:r>
            <w:r w:rsidRPr="00946B57">
              <w:rPr>
                <w:rFonts w:ascii="Times New Roman" w:hAnsi="Times New Roman" w:cs="Times New Roman"/>
                <w:sz w:val="24"/>
                <w:szCs w:val="24"/>
                <w:lang w:val="kk-KZ"/>
              </w:rPr>
              <w:t>»</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Актуальность проекта</w:t>
            </w:r>
          </w:p>
        </w:tc>
        <w:tc>
          <w:tcPr>
            <w:tcW w:w="7649" w:type="dxa"/>
          </w:tcPr>
          <w:p w:rsidR="00BF13DC" w:rsidRPr="00946B57" w:rsidRDefault="00BF13DC" w:rsidP="00BF13DC">
            <w:pPr>
              <w:jc w:val="both"/>
              <w:rPr>
                <w:rFonts w:ascii="Times New Roman" w:hAnsi="Times New Roman" w:cs="Times New Roman"/>
                <w:sz w:val="24"/>
                <w:szCs w:val="24"/>
                <w:lang w:val="kk-KZ" w:eastAsia="ru-RU"/>
              </w:rPr>
            </w:pPr>
            <w:r w:rsidRPr="00946B57">
              <w:rPr>
                <w:rFonts w:ascii="Times New Roman" w:hAnsi="Times New Roman" w:cs="Times New Roman"/>
                <w:sz w:val="24"/>
                <w:szCs w:val="24"/>
                <w:lang w:val="kk-KZ" w:eastAsia="ru-RU"/>
              </w:rPr>
              <w:t>Система преподавания академическому письму в ВУЗ-ах Казахстана все еще находится в зачаточном состоянии. Основная проблема заключается в том, что многие студенты и молодые исследователи при написании научных текстов сталкиваются со структурно-стилистическими, процедурными проблемами, а также различными трудностями при создании текстового оформления. Преподаватели отмечают нехватку учебных пособий и материалов для преподавания полностью систематизированного, полноценного предмета на казахском языке. Поэтому основная актуальность проекта заключается в том, что данное научное исследование носит междисциплинарный характер, например, интегрирует области лингвистики, педагогики и экономики, и направлено на разработку эффективного методического инструментария для обучения академическому письму в государственных вузах.</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Цель проекта</w:t>
            </w:r>
          </w:p>
        </w:tc>
        <w:tc>
          <w:tcPr>
            <w:tcW w:w="7649"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rPr>
              <w:t>Разработать монографию и практические рабочие тетради для вузов и научно-исследовательских центров, предназначенных для формирования навыков академического письма, для создания дизайна научного текста на казахском языке путем проведения комплексного исследования научно-исследовательских процедур и организационных систем. Провезти эмпирические исследования с целью определения уровня знаний преподавателей и студентов по навыкам академического письма и научно-исследовательских процедур.</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Задачи проекта</w:t>
            </w:r>
          </w:p>
        </w:tc>
        <w:tc>
          <w:tcPr>
            <w:tcW w:w="7649" w:type="dxa"/>
          </w:tcPr>
          <w:p w:rsidR="00165591" w:rsidRPr="00165591" w:rsidRDefault="00165591" w:rsidP="00165591">
            <w:pPr>
              <w:shd w:val="clear" w:color="auto" w:fill="F7F7F7"/>
              <w:spacing w:after="150"/>
              <w:rPr>
                <w:rFonts w:ascii="Times New Roman" w:eastAsia="Times New Roman" w:hAnsi="Times New Roman" w:cs="Times New Roman"/>
                <w:sz w:val="24"/>
                <w:szCs w:val="24"/>
                <w:lang w:eastAsia="ru-RU"/>
              </w:rPr>
            </w:pPr>
            <w:r w:rsidRPr="00165591">
              <w:rPr>
                <w:rFonts w:ascii="Times New Roman" w:eastAsia="Times New Roman" w:hAnsi="Times New Roman" w:cs="Times New Roman"/>
                <w:sz w:val="24"/>
                <w:szCs w:val="24"/>
                <w:lang w:eastAsia="ru-RU"/>
              </w:rPr>
              <w:t>Задача 1. Всесторонний анализ научно-теоретической платформы и методической структуры академического письма:</w:t>
            </w:r>
          </w:p>
          <w:p w:rsidR="00165591" w:rsidRPr="00165591" w:rsidRDefault="00165591" w:rsidP="00165591">
            <w:pPr>
              <w:shd w:val="clear" w:color="auto" w:fill="F7F7F7"/>
              <w:spacing w:after="150"/>
              <w:rPr>
                <w:rFonts w:ascii="Times New Roman" w:eastAsia="Times New Roman" w:hAnsi="Times New Roman" w:cs="Times New Roman"/>
                <w:sz w:val="24"/>
                <w:szCs w:val="24"/>
                <w:lang w:eastAsia="ru-RU"/>
              </w:rPr>
            </w:pPr>
            <w:r w:rsidRPr="00165591">
              <w:rPr>
                <w:rFonts w:ascii="Times New Roman" w:eastAsia="Times New Roman" w:hAnsi="Times New Roman" w:cs="Times New Roman"/>
                <w:sz w:val="24"/>
                <w:szCs w:val="24"/>
                <w:lang w:eastAsia="ru-RU"/>
              </w:rPr>
              <w:t>Задача 2. Определить уровень владения студентами вуза навыками академического письма и выявить трудности, возникшие в ходе освоения дисциплины:</w:t>
            </w:r>
          </w:p>
          <w:p w:rsidR="00165591" w:rsidRPr="00165591" w:rsidRDefault="00165591" w:rsidP="00165591">
            <w:pPr>
              <w:shd w:val="clear" w:color="auto" w:fill="F7F7F7"/>
              <w:spacing w:after="150"/>
              <w:rPr>
                <w:rFonts w:ascii="Times New Roman" w:eastAsia="Times New Roman" w:hAnsi="Times New Roman" w:cs="Times New Roman"/>
                <w:sz w:val="24"/>
                <w:szCs w:val="24"/>
                <w:lang w:eastAsia="ru-RU"/>
              </w:rPr>
            </w:pPr>
            <w:r w:rsidRPr="00165591">
              <w:rPr>
                <w:rFonts w:ascii="Times New Roman" w:eastAsia="Times New Roman" w:hAnsi="Times New Roman" w:cs="Times New Roman"/>
                <w:sz w:val="24"/>
                <w:szCs w:val="24"/>
                <w:lang w:eastAsia="ru-RU"/>
              </w:rPr>
              <w:t>Задача 3. Комплексный анализ и оценка текущего состояния практики обучения академическому письму:</w:t>
            </w:r>
          </w:p>
          <w:p w:rsidR="00165591" w:rsidRPr="00165591" w:rsidRDefault="00165591" w:rsidP="00165591">
            <w:pPr>
              <w:shd w:val="clear" w:color="auto" w:fill="F7F7F7"/>
              <w:spacing w:after="150"/>
              <w:rPr>
                <w:rFonts w:ascii="Times New Roman" w:eastAsia="Times New Roman" w:hAnsi="Times New Roman" w:cs="Times New Roman"/>
                <w:sz w:val="24"/>
                <w:szCs w:val="24"/>
                <w:lang w:eastAsia="ru-RU"/>
              </w:rPr>
            </w:pPr>
            <w:r w:rsidRPr="00165591">
              <w:rPr>
                <w:rFonts w:ascii="Times New Roman" w:eastAsia="Times New Roman" w:hAnsi="Times New Roman" w:cs="Times New Roman"/>
                <w:sz w:val="24"/>
                <w:szCs w:val="24"/>
                <w:lang w:eastAsia="ru-RU"/>
              </w:rPr>
              <w:t>Задача 4. Разработка методических пособий, направленных на обучение академическому письму, развитие его структуры и систематического содержания, междисциплинарный (рабочие тетради для областей лингвистики, экономики) подход:</w:t>
            </w:r>
          </w:p>
          <w:p w:rsidR="00BF13DC" w:rsidRPr="00946B57" w:rsidRDefault="00165591" w:rsidP="00165591">
            <w:pPr>
              <w:shd w:val="clear" w:color="auto" w:fill="F7F7F7"/>
              <w:spacing w:after="150"/>
              <w:rPr>
                <w:rFonts w:ascii="Times New Roman" w:eastAsia="Times New Roman" w:hAnsi="Times New Roman" w:cs="Times New Roman"/>
                <w:sz w:val="24"/>
                <w:szCs w:val="24"/>
                <w:lang w:eastAsia="ru-RU"/>
              </w:rPr>
            </w:pPr>
            <w:r w:rsidRPr="00165591">
              <w:rPr>
                <w:rFonts w:ascii="Times New Roman" w:eastAsia="Times New Roman" w:hAnsi="Times New Roman" w:cs="Times New Roman"/>
                <w:sz w:val="24"/>
                <w:szCs w:val="24"/>
                <w:lang w:eastAsia="ru-RU"/>
              </w:rPr>
              <w:lastRenderedPageBreak/>
              <w:t>Задача 5. Выявление, оценка и корректировка механизмов применения в вузе.</w:t>
            </w:r>
          </w:p>
        </w:tc>
      </w:tr>
      <w:tr w:rsidR="00946B57" w:rsidRPr="00946B57" w:rsidTr="00D123F2">
        <w:tc>
          <w:tcPr>
            <w:tcW w:w="1696" w:type="dxa"/>
          </w:tcPr>
          <w:p w:rsidR="00BF13DC" w:rsidRPr="00946B57" w:rsidRDefault="002A09A2"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Ожидаемые и достигнутые результаты</w:t>
            </w:r>
          </w:p>
        </w:tc>
        <w:tc>
          <w:tcPr>
            <w:tcW w:w="7649" w:type="dxa"/>
          </w:tcPr>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1.2025 – будут опубликованы 2 (две) статьи с целью представления результатов проекта в сборнике международных или национальных конференций.</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2.2026 - в журнале, рекомендованном ККСОН включенные в 1-й или 2-й перечень публикаций, рекомендованных государственным образовательным стандартом, будет опубликована 1 (одна) статья или рецензия.</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3.2026 – будет опубликована 1 (одна) монография, посвященная теоретическим основам академического письма и исследовательским процедурам.</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4. 2026 - будет получен 1 (один) патент (авторское свидетельство) от Казахстанского патентного бюро на разработанную монографию</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5.2027 - будет опубликована 1 (одна) статья или рецензия в издании Комитета по обеспечению качества в области науки и высшего образования Министерства науки и высшего образования, включенном в 1-й или 2-й список публикаций, рекомендованных государственным образовательным стандартом.</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 xml:space="preserve">6. 2027-2 (две) статьи или обзоры будут опубликованы в </w:t>
            </w:r>
            <w:proofErr w:type="spellStart"/>
            <w:r w:rsidRPr="00EE427E">
              <w:rPr>
                <w:rFonts w:ascii="Times New Roman" w:eastAsia="Times New Roman" w:hAnsi="Times New Roman" w:cs="Times New Roman"/>
                <w:sz w:val="24"/>
                <w:szCs w:val="24"/>
                <w:lang w:eastAsia="ru-RU"/>
              </w:rPr>
              <w:t>Web</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of</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Science</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Social</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Science</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Citation</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Index</w:t>
            </w:r>
            <w:proofErr w:type="spellEnd"/>
            <w:r w:rsidRPr="00EE427E">
              <w:rPr>
                <w:rFonts w:ascii="Times New Roman" w:eastAsia="Times New Roman" w:hAnsi="Times New Roman" w:cs="Times New Roman"/>
                <w:sz w:val="24"/>
                <w:szCs w:val="24"/>
                <w:lang w:eastAsia="ru-RU"/>
              </w:rPr>
              <w:t xml:space="preserve"> или </w:t>
            </w:r>
            <w:proofErr w:type="spellStart"/>
            <w:r w:rsidRPr="00EE427E">
              <w:rPr>
                <w:rFonts w:ascii="Times New Roman" w:eastAsia="Times New Roman" w:hAnsi="Times New Roman" w:cs="Times New Roman"/>
                <w:sz w:val="24"/>
                <w:szCs w:val="24"/>
                <w:lang w:eastAsia="ru-RU"/>
              </w:rPr>
              <w:t>Arts</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and</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Humanities</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Citation</w:t>
            </w:r>
            <w:proofErr w:type="spellEnd"/>
            <w:r w:rsidRPr="00EE427E">
              <w:rPr>
                <w:rFonts w:ascii="Times New Roman" w:eastAsia="Times New Roman" w:hAnsi="Times New Roman" w:cs="Times New Roman"/>
                <w:sz w:val="24"/>
                <w:szCs w:val="24"/>
                <w:lang w:eastAsia="ru-RU"/>
              </w:rPr>
              <w:t xml:space="preserve"> </w:t>
            </w:r>
            <w:proofErr w:type="spellStart"/>
            <w:r w:rsidRPr="00EE427E">
              <w:rPr>
                <w:rFonts w:ascii="Times New Roman" w:eastAsia="Times New Roman" w:hAnsi="Times New Roman" w:cs="Times New Roman"/>
                <w:sz w:val="24"/>
                <w:szCs w:val="24"/>
                <w:lang w:eastAsia="ru-RU"/>
              </w:rPr>
              <w:t>Index</w:t>
            </w:r>
            <w:proofErr w:type="spellEnd"/>
            <w:r w:rsidRPr="00EE427E">
              <w:rPr>
                <w:rFonts w:ascii="Times New Roman" w:eastAsia="Times New Roman" w:hAnsi="Times New Roman" w:cs="Times New Roman"/>
                <w:sz w:val="24"/>
                <w:szCs w:val="24"/>
                <w:lang w:eastAsia="ru-RU"/>
              </w:rPr>
              <w:t xml:space="preserve"> и (или) в рецензируемой научной публикации с 35 (тридцатипятилетним) процентом цитируемости на основе </w:t>
            </w:r>
            <w:proofErr w:type="spellStart"/>
            <w:r w:rsidRPr="00EE427E">
              <w:rPr>
                <w:rFonts w:ascii="Times New Roman" w:eastAsia="Times New Roman" w:hAnsi="Times New Roman" w:cs="Times New Roman"/>
                <w:sz w:val="24"/>
                <w:szCs w:val="24"/>
                <w:lang w:eastAsia="ru-RU"/>
              </w:rPr>
              <w:t>Scopus</w:t>
            </w:r>
            <w:proofErr w:type="spellEnd"/>
            <w:r w:rsidRPr="00EE427E">
              <w:rPr>
                <w:rFonts w:ascii="Times New Roman" w:eastAsia="Times New Roman" w:hAnsi="Times New Roman" w:cs="Times New Roman"/>
                <w:sz w:val="24"/>
                <w:szCs w:val="24"/>
                <w:lang w:eastAsia="ru-RU"/>
              </w:rPr>
              <w:t>.</w:t>
            </w:r>
          </w:p>
          <w:p w:rsidR="00EE427E" w:rsidRPr="00EE427E" w:rsidRDefault="00EE427E" w:rsidP="00EE427E">
            <w:pPr>
              <w:spacing w:after="150"/>
              <w:rPr>
                <w:rFonts w:ascii="Times New Roman" w:eastAsia="Times New Roman" w:hAnsi="Times New Roman" w:cs="Times New Roman"/>
                <w:sz w:val="24"/>
                <w:szCs w:val="24"/>
                <w:lang w:eastAsia="ru-RU"/>
              </w:rPr>
            </w:pPr>
            <w:r w:rsidRPr="00EE427E">
              <w:rPr>
                <w:rFonts w:ascii="Times New Roman" w:eastAsia="Times New Roman" w:hAnsi="Times New Roman" w:cs="Times New Roman"/>
                <w:sz w:val="24"/>
                <w:szCs w:val="24"/>
                <w:lang w:eastAsia="ru-RU"/>
              </w:rPr>
              <w:t>7.2027 – будут изданы 2 (две) рабочие тетради на основе монографии по лингвистике и экономике, направленные на практическое формирование навыков академического письма.</w:t>
            </w:r>
          </w:p>
          <w:p w:rsidR="00BF13DC" w:rsidRPr="00946B57" w:rsidRDefault="00EE427E" w:rsidP="00EE427E">
            <w:pPr>
              <w:spacing w:after="150"/>
              <w:rPr>
                <w:rFonts w:ascii="Times New Roman" w:eastAsia="Times New Roman" w:hAnsi="Times New Roman" w:cs="Times New Roman"/>
                <w:sz w:val="24"/>
                <w:szCs w:val="24"/>
                <w:lang w:val="kk-KZ" w:eastAsia="ru-RU"/>
              </w:rPr>
            </w:pPr>
            <w:r w:rsidRPr="00EE427E">
              <w:rPr>
                <w:rFonts w:ascii="Times New Roman" w:eastAsia="Times New Roman" w:hAnsi="Times New Roman" w:cs="Times New Roman"/>
                <w:sz w:val="24"/>
                <w:szCs w:val="24"/>
                <w:lang w:eastAsia="ru-RU"/>
              </w:rPr>
              <w:t>8.Результаты исследования будут представлены научному сообществу и общественности в виде лекций и докладов на различных конференциях, во время деловых поездок.</w:t>
            </w:r>
          </w:p>
        </w:tc>
      </w:tr>
      <w:tr w:rsidR="00946B57" w:rsidRPr="00946B57" w:rsidTr="00D123F2">
        <w:tc>
          <w:tcPr>
            <w:tcW w:w="1696" w:type="dxa"/>
          </w:tcPr>
          <w:p w:rsidR="00BF13DC" w:rsidRPr="00946B57" w:rsidRDefault="002A09A2"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Имена, идентификаторы (идентификатор автора Scopus, идентификатор исследователя, ORCID, если имеется) членов исследовательской группы и ссылки на соответствующие профили</w:t>
            </w:r>
          </w:p>
        </w:tc>
        <w:tc>
          <w:tcPr>
            <w:tcW w:w="7649" w:type="dxa"/>
          </w:tcPr>
          <w:p w:rsidR="00BF13DC" w:rsidRPr="00946B57" w:rsidRDefault="00BF13DC" w:rsidP="006811F7">
            <w:pPr>
              <w:tabs>
                <w:tab w:val="center" w:pos="4677"/>
                <w:tab w:val="right" w:pos="9355"/>
              </w:tabs>
              <w:rPr>
                <w:rFonts w:ascii="Times New Roman" w:eastAsia="Calibri" w:hAnsi="Times New Roman" w:cs="Times New Roman"/>
                <w:sz w:val="24"/>
                <w:szCs w:val="24"/>
                <w:lang w:val="en-US"/>
              </w:rPr>
            </w:pPr>
            <w:r w:rsidRPr="00946B57">
              <w:rPr>
                <w:rFonts w:ascii="Times New Roman" w:hAnsi="Times New Roman" w:cs="Times New Roman"/>
                <w:sz w:val="24"/>
                <w:szCs w:val="24"/>
                <w:u w:val="single"/>
              </w:rPr>
              <w:t xml:space="preserve">1. </w:t>
            </w:r>
            <w:proofErr w:type="spellStart"/>
            <w:r w:rsidRPr="00946B57">
              <w:rPr>
                <w:rFonts w:ascii="Times New Roman" w:hAnsi="Times New Roman" w:cs="Times New Roman"/>
                <w:sz w:val="24"/>
                <w:szCs w:val="24"/>
                <w:u w:val="single"/>
              </w:rPr>
              <w:t>Анесова</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Умит</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Гарифуллаевна</w:t>
            </w:r>
            <w:proofErr w:type="spellEnd"/>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rPr>
              <w:t>–</w:t>
            </w:r>
            <w:r w:rsidR="006811F7" w:rsidRPr="00946B57">
              <w:rPr>
                <w:rFonts w:ascii="Times New Roman" w:hAnsi="Times New Roman" w:cs="Times New Roman"/>
                <w:sz w:val="24"/>
                <w:szCs w:val="24"/>
                <w:lang w:val="kk-KZ"/>
              </w:rPr>
              <w:t xml:space="preserve"> руководитель проекта</w:t>
            </w:r>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lang w:val="en-US"/>
              </w:rPr>
              <w:t>PhD</w:t>
            </w:r>
            <w:r w:rsidRPr="00946B57">
              <w:rPr>
                <w:rFonts w:ascii="Times New Roman" w:hAnsi="Times New Roman" w:cs="Times New Roman"/>
                <w:sz w:val="24"/>
                <w:szCs w:val="24"/>
                <w:lang w:val="kk-KZ"/>
              </w:rPr>
              <w:t>.</w:t>
            </w:r>
            <w:r w:rsidRPr="00946B57">
              <w:rPr>
                <w:rFonts w:ascii="Times New Roman" w:eastAsia="Calibri" w:hAnsi="Times New Roman" w:cs="Times New Roman"/>
                <w:sz w:val="24"/>
                <w:szCs w:val="24"/>
                <w:lang w:val="en-US"/>
              </w:rPr>
              <w:t xml:space="preserve"> </w:t>
            </w:r>
            <w:proofErr w:type="spellStart"/>
            <w:r w:rsidRPr="00946B57">
              <w:rPr>
                <w:rFonts w:ascii="Times New Roman" w:eastAsia="Calibri" w:hAnsi="Times New Roman" w:cs="Times New Roman"/>
                <w:sz w:val="24"/>
                <w:szCs w:val="24"/>
              </w:rPr>
              <w:t>Хирш</w:t>
            </w:r>
            <w:proofErr w:type="spellEnd"/>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rPr>
              <w:t>индекс</w:t>
            </w:r>
            <w:r w:rsidRPr="00946B57">
              <w:rPr>
                <w:rFonts w:ascii="Times New Roman" w:eastAsia="Calibri" w:hAnsi="Times New Roman" w:cs="Times New Roman"/>
                <w:sz w:val="24"/>
                <w:szCs w:val="24"/>
                <w:lang w:val="en-US"/>
              </w:rPr>
              <w:t xml:space="preserve"> – 1; </w:t>
            </w: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 xml:space="preserve">– </w:t>
            </w:r>
            <w:hyperlink r:id="rId12" w:tooltip="Copy and share this profile's URL" w:history="1">
              <w:r w:rsidRPr="00946B57">
                <w:rPr>
                  <w:rStyle w:val="a4"/>
                  <w:rFonts w:ascii="Times New Roman" w:hAnsi="Times New Roman" w:cs="Times New Roman"/>
                  <w:color w:val="auto"/>
                  <w:sz w:val="24"/>
                  <w:szCs w:val="24"/>
                  <w:bdr w:val="none" w:sz="0" w:space="0" w:color="auto" w:frame="1"/>
                  <w:shd w:val="clear" w:color="auto" w:fill="FFFFFF"/>
                  <w:lang w:val="en-US"/>
                </w:rPr>
                <w:t>Q-4275-2016</w:t>
              </w:r>
            </w:hyperlink>
            <w:r w:rsidRPr="00946B57">
              <w:rPr>
                <w:rStyle w:val="a4"/>
                <w:rFonts w:ascii="Times New Roman" w:hAnsi="Times New Roman" w:cs="Times New Roman"/>
                <w:color w:val="auto"/>
                <w:sz w:val="24"/>
                <w:szCs w:val="24"/>
                <w:bdr w:val="none" w:sz="0" w:space="0" w:color="auto" w:frame="1"/>
                <w:shd w:val="clear" w:color="auto" w:fill="FFFFFF"/>
                <w:lang w:val="kk-KZ"/>
              </w:rPr>
              <w:t xml:space="preserve"> </w:t>
            </w:r>
            <w:r w:rsidRPr="00946B57">
              <w:rPr>
                <w:rFonts w:ascii="Times New Roman" w:eastAsia="Calibri" w:hAnsi="Times New Roman" w:cs="Times New Roman"/>
                <w:sz w:val="24"/>
                <w:szCs w:val="24"/>
                <w:lang w:val="en-US"/>
              </w:rPr>
              <w:t>; ORCID</w:t>
            </w:r>
            <w:r w:rsidRPr="00946B57">
              <w:rPr>
                <w:rFonts w:ascii="Times New Roman" w:hAnsi="Times New Roman" w:cs="Times New Roman"/>
                <w:sz w:val="24"/>
                <w:szCs w:val="24"/>
                <w:lang w:val="en-US"/>
              </w:rPr>
              <w:t xml:space="preserve"> – </w:t>
            </w:r>
            <w:hyperlink r:id="rId13" w:tgtFrame="_blank" w:history="1">
              <w:r w:rsidRPr="00946B57">
                <w:rPr>
                  <w:rFonts w:ascii="Times New Roman" w:hAnsi="Times New Roman" w:cs="Times New Roman"/>
                  <w:sz w:val="24"/>
                  <w:szCs w:val="24"/>
                  <w:lang w:val="en-US" w:eastAsia="ru-RU"/>
                </w:rPr>
                <w:t>0000-0003-0800-4156</w:t>
              </w:r>
            </w:hyperlink>
            <w:r w:rsidRPr="00946B57">
              <w:rPr>
                <w:rFonts w:ascii="Times New Roman" w:hAnsi="Times New Roman" w:cs="Times New Roman"/>
                <w:sz w:val="24"/>
                <w:szCs w:val="24"/>
                <w:lang w:val="en-US" w:eastAsia="ru-RU"/>
              </w:rPr>
              <w:t>;</w:t>
            </w:r>
            <w:r w:rsidR="006811F7" w:rsidRPr="00946B57">
              <w:rPr>
                <w:rFonts w:ascii="Times New Roman" w:hAnsi="Times New Roman" w:cs="Times New Roman"/>
                <w:sz w:val="24"/>
                <w:szCs w:val="24"/>
                <w:lang w:val="kk-KZ" w:eastAsia="ru-RU"/>
              </w:rPr>
              <w:t xml:space="preserve"> </w:t>
            </w:r>
            <w:r w:rsidRPr="00946B57">
              <w:rPr>
                <w:rFonts w:ascii="Times New Roman" w:eastAsia="Calibri" w:hAnsi="Times New Roman" w:cs="Times New Roman"/>
                <w:sz w:val="24"/>
                <w:szCs w:val="24"/>
                <w:lang w:val="en-US"/>
              </w:rPr>
              <w:t>Author ID – 56177235000</w:t>
            </w:r>
          </w:p>
          <w:p w:rsidR="00BF13DC" w:rsidRPr="00946B57" w:rsidRDefault="00BF13DC" w:rsidP="00D123F2">
            <w:pPr>
              <w:tabs>
                <w:tab w:val="center" w:pos="4677"/>
                <w:tab w:val="right" w:pos="9355"/>
              </w:tabs>
              <w:rPr>
                <w:rFonts w:ascii="Times New Roman" w:eastAsia="Calibri" w:hAnsi="Times New Roman" w:cs="Times New Roman"/>
                <w:sz w:val="24"/>
                <w:szCs w:val="24"/>
                <w:lang w:val="en-US"/>
              </w:rPr>
            </w:pPr>
            <w:r w:rsidRPr="00946B57">
              <w:rPr>
                <w:rFonts w:ascii="Times New Roman" w:eastAsia="Calibri" w:hAnsi="Times New Roman" w:cs="Times New Roman"/>
                <w:sz w:val="24"/>
                <w:szCs w:val="24"/>
                <w:lang w:val="en-US"/>
              </w:rPr>
              <w:t xml:space="preserve">2. </w:t>
            </w:r>
            <w:proofErr w:type="spellStart"/>
            <w:r w:rsidRPr="00946B57">
              <w:rPr>
                <w:rFonts w:ascii="Times New Roman" w:hAnsi="Times New Roman" w:cs="Times New Roman"/>
                <w:sz w:val="24"/>
                <w:szCs w:val="24"/>
                <w:lang w:eastAsia="ru-RU"/>
              </w:rPr>
              <w:t>Кенжеқанова</w:t>
            </w:r>
            <w:proofErr w:type="spellEnd"/>
            <w:r w:rsidRPr="00946B57">
              <w:rPr>
                <w:rFonts w:ascii="Times New Roman" w:hAnsi="Times New Roman" w:cs="Times New Roman"/>
                <w:sz w:val="24"/>
                <w:szCs w:val="24"/>
                <w:lang w:val="en-US" w:eastAsia="ru-RU"/>
              </w:rPr>
              <w:t xml:space="preserve"> </w:t>
            </w:r>
            <w:proofErr w:type="spellStart"/>
            <w:r w:rsidRPr="00946B57">
              <w:rPr>
                <w:rFonts w:ascii="Times New Roman" w:hAnsi="Times New Roman" w:cs="Times New Roman"/>
                <w:sz w:val="24"/>
                <w:szCs w:val="24"/>
                <w:lang w:eastAsia="ru-RU"/>
              </w:rPr>
              <w:t>Құралай</w:t>
            </w:r>
            <w:proofErr w:type="spellEnd"/>
            <w:r w:rsidRPr="00946B57">
              <w:rPr>
                <w:rFonts w:ascii="Times New Roman" w:hAnsi="Times New Roman" w:cs="Times New Roman"/>
                <w:sz w:val="24"/>
                <w:szCs w:val="24"/>
                <w:lang w:val="en-US" w:eastAsia="ru-RU"/>
              </w:rPr>
              <w:t xml:space="preserve"> </w:t>
            </w:r>
            <w:proofErr w:type="spellStart"/>
            <w:r w:rsidRPr="00946B57">
              <w:rPr>
                <w:rFonts w:ascii="Times New Roman" w:hAnsi="Times New Roman" w:cs="Times New Roman"/>
                <w:sz w:val="24"/>
                <w:szCs w:val="24"/>
                <w:lang w:eastAsia="ru-RU"/>
              </w:rPr>
              <w:t>Кенжеқанзықы</w:t>
            </w:r>
            <w:proofErr w:type="spellEnd"/>
            <w:r w:rsidRPr="00946B57">
              <w:rPr>
                <w:rFonts w:ascii="Times New Roman" w:hAnsi="Times New Roman" w:cs="Times New Roman"/>
                <w:sz w:val="24"/>
                <w:szCs w:val="24"/>
                <w:lang w:val="en-US" w:eastAsia="ru-RU"/>
              </w:rPr>
              <w:t xml:space="preserve"> – </w:t>
            </w:r>
            <w:r w:rsidRPr="00946B57">
              <w:rPr>
                <w:rFonts w:ascii="Times New Roman" w:hAnsi="Times New Roman" w:cs="Times New Roman"/>
                <w:sz w:val="24"/>
                <w:szCs w:val="24"/>
                <w:lang w:val="en-US"/>
              </w:rPr>
              <w:t>PhD.</w:t>
            </w:r>
            <w:r w:rsidRPr="00946B57">
              <w:rPr>
                <w:rFonts w:ascii="Times New Roman" w:eastAsia="Calibri" w:hAnsi="Times New Roman" w:cs="Times New Roman"/>
                <w:sz w:val="24"/>
                <w:szCs w:val="24"/>
                <w:lang w:val="en-US"/>
              </w:rPr>
              <w:t xml:space="preserve"> </w:t>
            </w:r>
            <w:proofErr w:type="spellStart"/>
            <w:r w:rsidRPr="00946B57">
              <w:rPr>
                <w:rFonts w:ascii="Times New Roman" w:eastAsia="Calibri" w:hAnsi="Times New Roman" w:cs="Times New Roman"/>
                <w:sz w:val="24"/>
                <w:szCs w:val="24"/>
              </w:rPr>
              <w:t>Хирш</w:t>
            </w:r>
            <w:proofErr w:type="spellEnd"/>
            <w:r w:rsidRPr="00946B57">
              <w:rPr>
                <w:rFonts w:ascii="Times New Roman" w:eastAsia="Calibri" w:hAnsi="Times New Roman" w:cs="Times New Roman"/>
                <w:sz w:val="24"/>
                <w:szCs w:val="24"/>
                <w:lang w:val="en-US"/>
              </w:rPr>
              <w:t xml:space="preserve"> </w:t>
            </w:r>
            <w:r w:rsidRPr="00946B57">
              <w:rPr>
                <w:rFonts w:ascii="Times New Roman" w:eastAsia="Calibri" w:hAnsi="Times New Roman" w:cs="Times New Roman"/>
                <w:sz w:val="24"/>
                <w:szCs w:val="24"/>
              </w:rPr>
              <w:t>индекс</w:t>
            </w:r>
            <w:r w:rsidRPr="00946B57">
              <w:rPr>
                <w:rFonts w:ascii="Times New Roman" w:eastAsia="Calibri" w:hAnsi="Times New Roman" w:cs="Times New Roman"/>
                <w:sz w:val="24"/>
                <w:szCs w:val="24"/>
                <w:lang w:val="en-US"/>
              </w:rPr>
              <w:t xml:space="preserve"> – 2;</w:t>
            </w:r>
          </w:p>
          <w:p w:rsidR="00BF13DC" w:rsidRPr="00946B57" w:rsidRDefault="00BF13DC" w:rsidP="00D123F2">
            <w:pPr>
              <w:tabs>
                <w:tab w:val="center" w:pos="4677"/>
                <w:tab w:val="right" w:pos="9355"/>
              </w:tabs>
              <w:rPr>
                <w:rStyle w:val="a4"/>
                <w:rFonts w:ascii="Times New Roman" w:hAnsi="Times New Roman" w:cs="Times New Roman"/>
                <w:color w:val="auto"/>
                <w:spacing w:val="4"/>
                <w:sz w:val="24"/>
                <w:szCs w:val="24"/>
                <w:shd w:val="clear" w:color="auto" w:fill="FFFFFF"/>
                <w:lang w:val="en-US"/>
              </w:rPr>
            </w:pP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 B-2471-2015</w:t>
            </w:r>
            <w:r w:rsidRPr="00946B57">
              <w:rPr>
                <w:rFonts w:ascii="Times New Roman" w:eastAsia="Calibri" w:hAnsi="Times New Roman" w:cs="Times New Roman"/>
                <w:sz w:val="24"/>
                <w:szCs w:val="24"/>
                <w:lang w:val="en-US"/>
              </w:rPr>
              <w:t>; ORCID</w:t>
            </w:r>
            <w:r w:rsidRPr="00946B57">
              <w:rPr>
                <w:rFonts w:ascii="Times New Roman" w:hAnsi="Times New Roman" w:cs="Times New Roman"/>
                <w:sz w:val="24"/>
                <w:szCs w:val="24"/>
                <w:lang w:val="en-US"/>
              </w:rPr>
              <w:t xml:space="preserve"> – </w:t>
            </w:r>
            <w:hyperlink r:id="rId14" w:tgtFrame="_blank" w:history="1">
              <w:r w:rsidRPr="00946B57">
                <w:rPr>
                  <w:rFonts w:ascii="Times New Roman" w:eastAsia="Calibri" w:hAnsi="Times New Roman" w:cs="Times New Roman"/>
                  <w:sz w:val="24"/>
                  <w:szCs w:val="24"/>
                  <w:lang w:val="en-US"/>
                </w:rPr>
                <w:t>0000-0002-1826-4392</w:t>
              </w:r>
            </w:hyperlink>
            <w:r w:rsidRPr="00946B57">
              <w:rPr>
                <w:rFonts w:ascii="Times New Roman" w:eastAsia="Calibri" w:hAnsi="Times New Roman" w:cs="Times New Roman"/>
                <w:sz w:val="24"/>
                <w:szCs w:val="24"/>
                <w:lang w:val="en-US"/>
              </w:rPr>
              <w:t xml:space="preserve">; Author ID – </w:t>
            </w:r>
            <w:hyperlink r:id="rId15" w:tgtFrame="_blank" w:history="1">
              <w:r w:rsidRPr="00946B57">
                <w:rPr>
                  <w:rStyle w:val="a4"/>
                  <w:rFonts w:ascii="Times New Roman" w:hAnsi="Times New Roman" w:cs="Times New Roman"/>
                  <w:color w:val="auto"/>
                  <w:spacing w:val="4"/>
                  <w:sz w:val="24"/>
                  <w:szCs w:val="24"/>
                  <w:shd w:val="clear" w:color="auto" w:fill="FFFFFF"/>
                  <w:lang w:val="en-US"/>
                </w:rPr>
                <w:t>56713036900</w:t>
              </w:r>
            </w:hyperlink>
          </w:p>
          <w:p w:rsidR="00BF13DC" w:rsidRPr="00946B57" w:rsidRDefault="00BF13DC" w:rsidP="002A09A2">
            <w:pPr>
              <w:tabs>
                <w:tab w:val="center" w:pos="4677"/>
                <w:tab w:val="right" w:pos="9355"/>
              </w:tabs>
              <w:rPr>
                <w:rFonts w:ascii="Times New Roman" w:hAnsi="Times New Roman" w:cs="Times New Roman"/>
                <w:sz w:val="24"/>
                <w:szCs w:val="24"/>
                <w:lang w:val="kk-KZ"/>
              </w:rPr>
            </w:pPr>
            <w:r w:rsidRPr="00946B57">
              <w:rPr>
                <w:rFonts w:ascii="Times New Roman" w:hAnsi="Times New Roman" w:cs="Times New Roman"/>
                <w:sz w:val="24"/>
                <w:szCs w:val="24"/>
                <w:lang w:val="en-US"/>
              </w:rPr>
              <w:t xml:space="preserve">3. </w:t>
            </w:r>
            <w:proofErr w:type="spellStart"/>
            <w:r w:rsidRPr="00946B57">
              <w:rPr>
                <w:rFonts w:ascii="Times New Roman" w:hAnsi="Times New Roman" w:cs="Times New Roman"/>
                <w:sz w:val="24"/>
                <w:szCs w:val="24"/>
              </w:rPr>
              <w:t>Төреханова</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Рауана</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Аманбайқызы</w:t>
            </w:r>
            <w:proofErr w:type="spellEnd"/>
            <w:r w:rsidRPr="00946B57">
              <w:rPr>
                <w:rFonts w:ascii="Times New Roman" w:hAnsi="Times New Roman" w:cs="Times New Roman"/>
                <w:sz w:val="24"/>
                <w:szCs w:val="24"/>
                <w:lang w:val="en-US"/>
              </w:rPr>
              <w:t xml:space="preserve"> - </w:t>
            </w:r>
            <w:r w:rsidRPr="00946B57">
              <w:rPr>
                <w:rFonts w:ascii="Times New Roman" w:hAnsi="Times New Roman" w:cs="Times New Roman"/>
                <w:sz w:val="24"/>
                <w:szCs w:val="24"/>
                <w:lang w:val="en-US" w:eastAsia="ru-RU"/>
              </w:rPr>
              <w:t xml:space="preserve">PhD </w:t>
            </w:r>
            <w:r w:rsidRPr="00946B57">
              <w:rPr>
                <w:rFonts w:ascii="Times New Roman" w:hAnsi="Times New Roman" w:cs="Times New Roman"/>
                <w:sz w:val="24"/>
                <w:szCs w:val="24"/>
                <w:lang w:eastAsia="ru-RU"/>
              </w:rPr>
              <w:t>докторант</w:t>
            </w:r>
            <w:r w:rsidRPr="00946B57">
              <w:rPr>
                <w:rFonts w:ascii="Times New Roman" w:hAnsi="Times New Roman" w:cs="Times New Roman"/>
                <w:sz w:val="24"/>
                <w:szCs w:val="24"/>
                <w:lang w:val="en-US" w:eastAsia="ru-RU"/>
              </w:rPr>
              <w:t xml:space="preserve">, </w:t>
            </w: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w:t>
            </w:r>
            <w:r w:rsidR="006811F7" w:rsidRPr="00946B57">
              <w:rPr>
                <w:rFonts w:ascii="Times New Roman" w:hAnsi="Times New Roman" w:cs="Times New Roman"/>
                <w:sz w:val="24"/>
                <w:szCs w:val="24"/>
                <w:lang w:val="kk-KZ"/>
              </w:rPr>
              <w:t xml:space="preserve"> нет</w:t>
            </w:r>
            <w:r w:rsidRPr="00946B57">
              <w:rPr>
                <w:rFonts w:ascii="Times New Roman" w:hAnsi="Times New Roman" w:cs="Times New Roman"/>
                <w:sz w:val="24"/>
                <w:szCs w:val="24"/>
                <w:lang w:val="en-US"/>
              </w:rPr>
              <w:t xml:space="preserve">; </w:t>
            </w:r>
            <w:r w:rsidRPr="00946B57">
              <w:rPr>
                <w:rFonts w:ascii="Times New Roman" w:eastAsia="Calibri" w:hAnsi="Times New Roman" w:cs="Times New Roman"/>
                <w:sz w:val="24"/>
                <w:szCs w:val="24"/>
                <w:lang w:val="en-US"/>
              </w:rPr>
              <w:t>ORCID</w:t>
            </w:r>
            <w:r w:rsidRPr="00946B57">
              <w:rPr>
                <w:rFonts w:ascii="Times New Roman" w:hAnsi="Times New Roman" w:cs="Times New Roman"/>
                <w:sz w:val="24"/>
                <w:szCs w:val="24"/>
                <w:lang w:val="en-US"/>
              </w:rPr>
              <w:t xml:space="preserve"> – </w:t>
            </w:r>
            <w:r w:rsidRPr="00946B57">
              <w:rPr>
                <w:rFonts w:ascii="Times New Roman" w:eastAsia="Calibri" w:hAnsi="Times New Roman" w:cs="Times New Roman"/>
                <w:sz w:val="24"/>
                <w:szCs w:val="24"/>
                <w:lang w:val="en-US"/>
              </w:rPr>
              <w:t xml:space="preserve">0000-0002-5439-8662; Author ID – </w:t>
            </w:r>
            <w:r w:rsidR="002A09A2" w:rsidRPr="00946B57">
              <w:rPr>
                <w:rFonts w:ascii="Times New Roman" w:hAnsi="Times New Roman" w:cs="Times New Roman"/>
                <w:sz w:val="24"/>
                <w:szCs w:val="24"/>
                <w:lang w:val="kk-KZ"/>
              </w:rPr>
              <w:t>нет</w:t>
            </w:r>
          </w:p>
        </w:tc>
      </w:tr>
      <w:tr w:rsidR="00946B57" w:rsidRPr="00946B57" w:rsidTr="00D123F2">
        <w:tc>
          <w:tcPr>
            <w:tcW w:w="1696" w:type="dxa"/>
          </w:tcPr>
          <w:p w:rsidR="00BF13DC" w:rsidRPr="00946B57" w:rsidRDefault="002A09A2"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Список публикаций (с указанием URL, DOI)</w:t>
            </w:r>
          </w:p>
        </w:tc>
        <w:tc>
          <w:tcPr>
            <w:tcW w:w="7649" w:type="dxa"/>
          </w:tcPr>
          <w:p w:rsidR="00BF13DC" w:rsidRPr="00946B57" w:rsidRDefault="002A09A2" w:rsidP="00D123F2">
            <w:pPr>
              <w:tabs>
                <w:tab w:val="left" w:pos="851"/>
                <w:tab w:val="left" w:pos="993"/>
              </w:tabs>
              <w:ind w:firstLine="709"/>
              <w:jc w:val="both"/>
              <w:rPr>
                <w:rFonts w:ascii="Times New Roman" w:hAnsi="Times New Roman" w:cs="Times New Roman"/>
                <w:b/>
                <w:sz w:val="24"/>
                <w:szCs w:val="24"/>
              </w:rPr>
            </w:pPr>
            <w:r w:rsidRPr="00946B57">
              <w:rPr>
                <w:rFonts w:ascii="Times New Roman" w:hAnsi="Times New Roman" w:cs="Times New Roman"/>
                <w:b/>
                <w:sz w:val="24"/>
                <w:szCs w:val="24"/>
                <w:lang w:val="kk-KZ"/>
              </w:rPr>
              <w:t xml:space="preserve">В базе данных </w:t>
            </w:r>
            <w:r w:rsidR="00BF13DC" w:rsidRPr="00946B57">
              <w:rPr>
                <w:rFonts w:ascii="Times New Roman" w:hAnsi="Times New Roman" w:cs="Times New Roman"/>
                <w:b/>
                <w:sz w:val="24"/>
                <w:szCs w:val="24"/>
                <w:lang w:val="en-US"/>
              </w:rPr>
              <w:t>SCOPUS</w:t>
            </w:r>
            <w:r w:rsidR="00BF13DC" w:rsidRPr="00946B57">
              <w:rPr>
                <w:rFonts w:ascii="Times New Roman" w:hAnsi="Times New Roman" w:cs="Times New Roman"/>
                <w:b/>
                <w:sz w:val="24"/>
                <w:szCs w:val="24"/>
              </w:rPr>
              <w:t>:</w:t>
            </w:r>
          </w:p>
          <w:p w:rsidR="00BF13DC" w:rsidRPr="00946B57" w:rsidRDefault="00BF13DC" w:rsidP="00D123F2">
            <w:pPr>
              <w:ind w:firstLine="708"/>
              <w:jc w:val="both"/>
              <w:rPr>
                <w:rFonts w:ascii="Times New Roman" w:hAnsi="Times New Roman" w:cs="Times New Roman"/>
                <w:sz w:val="24"/>
                <w:szCs w:val="24"/>
              </w:rPr>
            </w:pPr>
            <w:r w:rsidRPr="00946B57">
              <w:rPr>
                <w:rFonts w:ascii="Times New Roman" w:hAnsi="Times New Roman" w:cs="Times New Roman"/>
                <w:sz w:val="24"/>
                <w:szCs w:val="24"/>
                <w:lang w:val="en-US"/>
              </w:rPr>
              <w:t xml:space="preserve">1. </w:t>
            </w:r>
            <w:proofErr w:type="spellStart"/>
            <w:r w:rsidRPr="00946B57">
              <w:rPr>
                <w:rFonts w:ascii="Times New Roman" w:hAnsi="Times New Roman" w:cs="Times New Roman"/>
                <w:sz w:val="24"/>
                <w:szCs w:val="24"/>
                <w:u w:val="single"/>
                <w:lang w:val="en-US"/>
              </w:rPr>
              <w:t>Anessova</w:t>
            </w:r>
            <w:proofErr w:type="spellEnd"/>
            <w:r w:rsidRPr="00946B57">
              <w:rPr>
                <w:rFonts w:ascii="Times New Roman" w:hAnsi="Times New Roman" w:cs="Times New Roman"/>
                <w:sz w:val="24"/>
                <w:szCs w:val="24"/>
                <w:u w:val="single"/>
                <w:lang w:val="en-US"/>
              </w:rPr>
              <w:t xml:space="preserve"> U.G. </w:t>
            </w:r>
            <w:proofErr w:type="spellStart"/>
            <w:r w:rsidRPr="00946B57">
              <w:rPr>
                <w:rFonts w:ascii="Times New Roman" w:hAnsi="Times New Roman" w:cs="Times New Roman"/>
                <w:sz w:val="24"/>
                <w:szCs w:val="24"/>
                <w:lang w:val="en-US"/>
              </w:rPr>
              <w:t>Mamynova</w:t>
            </w:r>
            <w:proofErr w:type="spellEnd"/>
            <w:r w:rsidRPr="00946B57">
              <w:rPr>
                <w:rFonts w:ascii="Times New Roman" w:hAnsi="Times New Roman" w:cs="Times New Roman"/>
                <w:sz w:val="24"/>
                <w:szCs w:val="24"/>
                <w:lang w:val="en-US"/>
              </w:rPr>
              <w:t xml:space="preserve"> B.K., </w:t>
            </w:r>
            <w:proofErr w:type="spellStart"/>
            <w:r w:rsidRPr="00946B57">
              <w:rPr>
                <w:rFonts w:ascii="Times New Roman" w:hAnsi="Times New Roman" w:cs="Times New Roman"/>
                <w:sz w:val="24"/>
                <w:szCs w:val="24"/>
                <w:lang w:val="en-US"/>
              </w:rPr>
              <w:t>Anes</w:t>
            </w:r>
            <w:proofErr w:type="spellEnd"/>
            <w:r w:rsidRPr="00946B57">
              <w:rPr>
                <w:rFonts w:ascii="Times New Roman" w:hAnsi="Times New Roman" w:cs="Times New Roman"/>
                <w:sz w:val="24"/>
                <w:szCs w:val="24"/>
                <w:lang w:val="en-US"/>
              </w:rPr>
              <w:t xml:space="preserve"> G.K., The beginning of the 20</w:t>
            </w:r>
            <w:r w:rsidRPr="00946B57">
              <w:rPr>
                <w:rFonts w:ascii="Times New Roman" w:hAnsi="Times New Roman" w:cs="Times New Roman"/>
                <w:sz w:val="24"/>
                <w:szCs w:val="24"/>
                <w:vertAlign w:val="superscript"/>
                <w:lang w:val="en-US"/>
              </w:rPr>
              <w:t>th</w:t>
            </w:r>
            <w:r w:rsidRPr="00946B57">
              <w:rPr>
                <w:rFonts w:ascii="Times New Roman" w:hAnsi="Times New Roman" w:cs="Times New Roman"/>
                <w:sz w:val="24"/>
                <w:szCs w:val="24"/>
                <w:lang w:val="en-US"/>
              </w:rPr>
              <w:t xml:space="preserve"> century: spelling features and punctuations in the process of approbation the letter </w:t>
            </w:r>
            <w:proofErr w:type="spellStart"/>
            <w:r w:rsidRPr="00946B57">
              <w:rPr>
                <w:rFonts w:ascii="Times New Roman" w:hAnsi="Times New Roman" w:cs="Times New Roman"/>
                <w:sz w:val="24"/>
                <w:szCs w:val="24"/>
                <w:lang w:val="en-US"/>
              </w:rPr>
              <w:t>usul-sotie</w:t>
            </w:r>
            <w:proofErr w:type="spellEnd"/>
            <w:r w:rsidRPr="00946B57">
              <w:rPr>
                <w:rFonts w:ascii="Times New Roman" w:hAnsi="Times New Roman" w:cs="Times New Roman"/>
                <w:sz w:val="24"/>
                <w:szCs w:val="24"/>
                <w:lang w:val="en-US"/>
              </w:rPr>
              <w:t xml:space="preserve"> (tote </w:t>
            </w:r>
            <w:proofErr w:type="spellStart"/>
            <w:r w:rsidRPr="00946B57">
              <w:rPr>
                <w:rFonts w:ascii="Times New Roman" w:hAnsi="Times New Roman" w:cs="Times New Roman"/>
                <w:sz w:val="24"/>
                <w:szCs w:val="24"/>
                <w:lang w:val="en-US"/>
              </w:rPr>
              <w:t>zhazu</w:t>
            </w:r>
            <w:proofErr w:type="spellEnd"/>
            <w:r w:rsidRPr="00946B57">
              <w:rPr>
                <w:rFonts w:ascii="Times New Roman" w:hAnsi="Times New Roman" w:cs="Times New Roman"/>
                <w:sz w:val="24"/>
                <w:szCs w:val="24"/>
                <w:lang w:val="en-US"/>
              </w:rPr>
              <w:t xml:space="preserve">) in the newspaper “Kazakh” (1913-1918). </w:t>
            </w:r>
            <w:proofErr w:type="spellStart"/>
            <w:r w:rsidRPr="00946B57">
              <w:rPr>
                <w:rFonts w:ascii="Times New Roman" w:hAnsi="Times New Roman" w:cs="Times New Roman"/>
                <w:sz w:val="24"/>
                <w:szCs w:val="24"/>
                <w:lang w:val="en-US"/>
              </w:rPr>
              <w:t>Vestnik</w:t>
            </w:r>
            <w:proofErr w:type="spellEnd"/>
            <w:r w:rsidRPr="00946B57">
              <w:rPr>
                <w:rFonts w:ascii="Times New Roman" w:hAnsi="Times New Roman" w:cs="Times New Roman"/>
                <w:sz w:val="24"/>
                <w:szCs w:val="24"/>
                <w:lang w:val="en-US"/>
              </w:rPr>
              <w:t xml:space="preserve"> of Saint Petersburg University. Asian and African </w:t>
            </w:r>
            <w:r w:rsidRPr="00946B57">
              <w:rPr>
                <w:rFonts w:ascii="Times New Roman" w:hAnsi="Times New Roman" w:cs="Times New Roman"/>
                <w:sz w:val="24"/>
                <w:szCs w:val="24"/>
                <w:lang w:val="en-US"/>
              </w:rPr>
              <w:lastRenderedPageBreak/>
              <w:t xml:space="preserve">Studies, 2023, vol. 15, issue 3, pp. 568–587. </w:t>
            </w:r>
            <w:hyperlink r:id="rId16" w:history="1">
              <w:r w:rsidRPr="00946B57">
                <w:rPr>
                  <w:rStyle w:val="a4"/>
                  <w:rFonts w:ascii="Times New Roman" w:hAnsi="Times New Roman" w:cs="Times New Roman"/>
                  <w:color w:val="auto"/>
                  <w:sz w:val="24"/>
                  <w:szCs w:val="24"/>
                  <w:lang w:val="en-US"/>
                </w:rPr>
                <w:t>https://doi.org/10.21638/spbu13.2023.308</w:t>
              </w:r>
            </w:hyperlink>
            <w:r w:rsidRPr="00946B57">
              <w:rPr>
                <w:rFonts w:ascii="Times New Roman" w:hAnsi="Times New Roman" w:cs="Times New Roman"/>
                <w:sz w:val="24"/>
                <w:szCs w:val="24"/>
              </w:rPr>
              <w:t xml:space="preserve"> </w:t>
            </w:r>
          </w:p>
          <w:p w:rsidR="00BF13DC" w:rsidRPr="00946B57" w:rsidRDefault="002A09A2" w:rsidP="00D123F2">
            <w:pPr>
              <w:ind w:firstLine="709"/>
              <w:jc w:val="both"/>
              <w:rPr>
                <w:rFonts w:ascii="Times New Roman" w:eastAsia="Lucida Sans Unicode" w:hAnsi="Times New Roman" w:cs="Times New Roman"/>
                <w:b/>
                <w:bCs/>
                <w:kern w:val="1"/>
                <w:sz w:val="24"/>
                <w:szCs w:val="24"/>
              </w:rPr>
            </w:pPr>
            <w:r w:rsidRPr="00946B57">
              <w:rPr>
                <w:rFonts w:ascii="Times New Roman" w:hAnsi="Times New Roman" w:cs="Times New Roman"/>
                <w:b/>
                <w:sz w:val="24"/>
                <w:szCs w:val="24"/>
                <w:lang w:val="kk-KZ"/>
              </w:rPr>
              <w:t>В журналах, рекомендованных ККСОН</w:t>
            </w:r>
            <w:r w:rsidR="00BF13DC" w:rsidRPr="00946B57">
              <w:rPr>
                <w:rFonts w:ascii="Times New Roman" w:eastAsia="Lucida Sans Unicode" w:hAnsi="Times New Roman" w:cs="Times New Roman"/>
                <w:b/>
                <w:bCs/>
                <w:kern w:val="1"/>
                <w:sz w:val="24"/>
                <w:szCs w:val="24"/>
              </w:rPr>
              <w:t>:</w:t>
            </w:r>
          </w:p>
          <w:p w:rsidR="00BF13DC" w:rsidRPr="00946B57" w:rsidRDefault="00BF13DC" w:rsidP="00D123F2">
            <w:pPr>
              <w:pStyle w:val="a8"/>
              <w:numPr>
                <w:ilvl w:val="0"/>
                <w:numId w:val="2"/>
              </w:numPr>
              <w:tabs>
                <w:tab w:val="left" w:pos="993"/>
              </w:tabs>
              <w:ind w:left="0" w:firstLine="708"/>
              <w:jc w:val="both"/>
            </w:pPr>
            <w:r w:rsidRPr="00946B57">
              <w:rPr>
                <w:u w:val="single"/>
                <w:shd w:val="clear" w:color="auto" w:fill="FFFFFF"/>
              </w:rPr>
              <w:t>Әнесова Y.,</w:t>
            </w:r>
            <w:r w:rsidRPr="00946B57">
              <w:rPr>
                <w:shd w:val="clear" w:color="auto" w:fill="FFFFFF"/>
              </w:rPr>
              <w:t xml:space="preserve"> Момынова Б., </w:t>
            </w:r>
            <w:r w:rsidRPr="00946B57">
              <w:t>Көркем мәтіннің лингвистикалық поэтикасы: композиттік деңгей (жазушы Әлібек Асқаровтың шығармасы бойынша). TILTANYM № 3 (91) 2023. doi.org/10.55491/2411-6076-2023-3-103-111. 103-111</w:t>
            </w:r>
            <w:r w:rsidRPr="00946B57">
              <w:rPr>
                <w:lang w:val="ru-RU"/>
              </w:rPr>
              <w:t xml:space="preserve"> </w:t>
            </w:r>
            <w:r w:rsidRPr="00946B57">
              <w:t xml:space="preserve"> бб.</w:t>
            </w:r>
          </w:p>
          <w:p w:rsidR="00BF13DC" w:rsidRPr="00946B57" w:rsidRDefault="00BF13DC" w:rsidP="00D123F2">
            <w:pPr>
              <w:pStyle w:val="a8"/>
              <w:numPr>
                <w:ilvl w:val="0"/>
                <w:numId w:val="2"/>
              </w:numPr>
              <w:tabs>
                <w:tab w:val="left" w:pos="993"/>
              </w:tabs>
              <w:ind w:left="0" w:firstLine="708"/>
              <w:jc w:val="both"/>
              <w:rPr>
                <w:b/>
                <w:bCs/>
              </w:rPr>
            </w:pPr>
            <w:r w:rsidRPr="00946B57">
              <w:rPr>
                <w:u w:val="single"/>
                <w:shd w:val="clear" w:color="auto" w:fill="FFFFFF"/>
              </w:rPr>
              <w:t>Әнесова Y.,</w:t>
            </w:r>
            <w:r w:rsidRPr="00946B57">
              <w:rPr>
                <w:shd w:val="clear" w:color="auto" w:fill="FFFFFF"/>
              </w:rPr>
              <w:t xml:space="preserve"> Момынова Б., Тірнек-көрнек өнер дихотомиясын зерделеген ғалым. </w:t>
            </w:r>
            <w:r w:rsidRPr="00946B57">
              <w:rPr>
                <w:iCs/>
                <w:shd w:val="clear" w:color="auto" w:fill="FFFFFF"/>
              </w:rPr>
              <w:t>TILTANYM</w:t>
            </w:r>
            <w:r w:rsidRPr="00946B57">
              <w:rPr>
                <w:shd w:val="clear" w:color="auto" w:fill="FFFFFF"/>
              </w:rPr>
              <w:t>. 2021;(2):34-39. </w:t>
            </w:r>
            <w:r w:rsidRPr="00946B57">
              <w:fldChar w:fldCharType="begin"/>
            </w:r>
            <w:r w:rsidRPr="00946B57">
              <w:instrText xml:space="preserve"> HYPERLINK "https://doi.org/10.55491/2411-6076-2021-2-34-39" \t "_blank" </w:instrText>
            </w:r>
            <w:r w:rsidRPr="00946B57">
              <w:fldChar w:fldCharType="separate"/>
            </w:r>
            <w:r w:rsidRPr="00946B57">
              <w:rPr>
                <w:rStyle w:val="a4"/>
                <w:color w:val="auto"/>
                <w:shd w:val="clear" w:color="auto" w:fill="FFFFFF"/>
              </w:rPr>
              <w:t>https://doi.org/10.55491/2411-6076-2021-2-34-39</w:t>
            </w:r>
            <w:r w:rsidRPr="00946B57">
              <w:rPr>
                <w:rStyle w:val="a4"/>
                <w:color w:val="auto"/>
                <w:shd w:val="clear" w:color="auto" w:fill="FFFFFF"/>
              </w:rPr>
              <w:fldChar w:fldCharType="end"/>
            </w:r>
            <w:r w:rsidRPr="00946B57">
              <w:rPr>
                <w:lang w:val="ru-RU"/>
              </w:rPr>
              <w:t xml:space="preserve"> </w:t>
            </w:r>
          </w:p>
          <w:p w:rsidR="00BF13DC" w:rsidRPr="00946B57" w:rsidRDefault="00BF13DC" w:rsidP="00D123F2">
            <w:pPr>
              <w:pStyle w:val="a8"/>
              <w:numPr>
                <w:ilvl w:val="0"/>
                <w:numId w:val="2"/>
              </w:numPr>
              <w:tabs>
                <w:tab w:val="left" w:pos="993"/>
              </w:tabs>
              <w:ind w:left="0" w:firstLine="708"/>
              <w:jc w:val="both"/>
              <w:rPr>
                <w:b/>
                <w:bCs/>
              </w:rPr>
            </w:pPr>
            <w:r w:rsidRPr="00946B57">
              <w:rPr>
                <w:u w:val="single"/>
                <w:shd w:val="clear" w:color="auto" w:fill="FFFFFF"/>
              </w:rPr>
              <w:t>Әнесова Y.,</w:t>
            </w:r>
            <w:r w:rsidRPr="00946B57">
              <w:rPr>
                <w:shd w:val="clear" w:color="auto" w:fill="FFFFFF"/>
              </w:rPr>
              <w:t xml:space="preserve"> Момынова Б., ҚАЗАҚ ЭТНОМӘДЕНИ ЛЕКСИКАСЫНЫҢ ӨТКЕНІ МЕН БҮГІНІ ТІЛШІ-ҒАЛЫМДАР ЗЕРТТЕУЛЕРІНДЕ (Е. Жанпейісов пен Ж. Манкеева зерттеулері негізінде). </w:t>
            </w:r>
            <w:r w:rsidRPr="00946B57">
              <w:rPr>
                <w:iCs/>
                <w:shd w:val="clear" w:color="auto" w:fill="FFFFFF"/>
              </w:rPr>
              <w:t>TILTANYM</w:t>
            </w:r>
            <w:r w:rsidRPr="00946B57">
              <w:rPr>
                <w:shd w:val="clear" w:color="auto" w:fill="FFFFFF"/>
              </w:rPr>
              <w:t>. 2020;(3):34-45. </w:t>
            </w:r>
            <w:r w:rsidRPr="00946B57">
              <w:fldChar w:fldCharType="begin"/>
            </w:r>
            <w:r w:rsidRPr="00946B57">
              <w:instrText xml:space="preserve"> HYPERLINK "https://doi.org/10.55491/2411-6076-2020-3-34-45" \t "_blank" </w:instrText>
            </w:r>
            <w:r w:rsidRPr="00946B57">
              <w:fldChar w:fldCharType="separate"/>
            </w:r>
            <w:r w:rsidRPr="00946B57">
              <w:rPr>
                <w:rStyle w:val="a4"/>
                <w:color w:val="auto"/>
                <w:shd w:val="clear" w:color="auto" w:fill="FFFFFF"/>
              </w:rPr>
              <w:t>https://doi.org/10.55491/2411-6076-2020-3-34-45</w:t>
            </w:r>
            <w:r w:rsidRPr="00946B57">
              <w:rPr>
                <w:rStyle w:val="a4"/>
                <w:color w:val="auto"/>
                <w:shd w:val="clear" w:color="auto" w:fill="FFFFFF"/>
              </w:rPr>
              <w:fldChar w:fldCharType="end"/>
            </w:r>
          </w:p>
          <w:p w:rsidR="00BF13DC" w:rsidRPr="00946B57" w:rsidRDefault="00BF13DC" w:rsidP="00D123F2">
            <w:pPr>
              <w:pStyle w:val="a8"/>
              <w:numPr>
                <w:ilvl w:val="0"/>
                <w:numId w:val="2"/>
              </w:numPr>
              <w:tabs>
                <w:tab w:val="left" w:pos="993"/>
              </w:tabs>
              <w:ind w:left="0" w:firstLine="708"/>
              <w:jc w:val="both"/>
            </w:pPr>
            <w:r w:rsidRPr="00946B57">
              <w:rPr>
                <w:u w:val="single"/>
                <w:shd w:val="clear" w:color="auto" w:fill="FFFFFF"/>
              </w:rPr>
              <w:t>Әнесова Y.,</w:t>
            </w:r>
            <w:r w:rsidRPr="00946B57">
              <w:rPr>
                <w:shd w:val="clear" w:color="auto" w:fill="FFFFFF"/>
              </w:rPr>
              <w:t xml:space="preserve"> Момынова Б., ҚАЗАҚ ТІЛІНДЕГІ ГИБРИДТІК СӨЗДЕР (МАССМЕДИЯ МАТЕРИАЛДАРЫ НЕГІЗІНДЕ). </w:t>
            </w:r>
            <w:r w:rsidRPr="00946B57">
              <w:rPr>
                <w:iCs/>
                <w:shd w:val="clear" w:color="auto" w:fill="FFFFFF"/>
              </w:rPr>
              <w:t>TILTANYM</w:t>
            </w:r>
            <w:r w:rsidRPr="00946B57">
              <w:rPr>
                <w:shd w:val="clear" w:color="auto" w:fill="FFFFFF"/>
              </w:rPr>
              <w:t xml:space="preserve">. 2019;(4):14-20. </w:t>
            </w:r>
            <w:r w:rsidRPr="00946B57">
              <w:fldChar w:fldCharType="begin"/>
            </w:r>
            <w:r w:rsidRPr="00946B57">
              <w:instrText xml:space="preserve"> HYPERLINK "https://www.tiltanym.kz/jour/article/view/545/385" </w:instrText>
            </w:r>
            <w:r w:rsidRPr="00946B57">
              <w:fldChar w:fldCharType="separate"/>
            </w:r>
            <w:r w:rsidRPr="00946B57">
              <w:rPr>
                <w:rStyle w:val="a4"/>
                <w:color w:val="auto"/>
                <w:shd w:val="clear" w:color="auto" w:fill="FFFFFF"/>
                <w:lang w:val="ru-RU"/>
              </w:rPr>
              <w:t>https://www.tiltanym.kz/jour/article/view/545/385</w:t>
            </w:r>
            <w:r w:rsidRPr="00946B57">
              <w:rPr>
                <w:rStyle w:val="a4"/>
                <w:color w:val="auto"/>
                <w:shd w:val="clear" w:color="auto" w:fill="FFFFFF"/>
                <w:lang w:val="ru-RU"/>
              </w:rPr>
              <w:fldChar w:fldCharType="end"/>
            </w:r>
            <w:r w:rsidRPr="00946B57">
              <w:rPr>
                <w:shd w:val="clear" w:color="auto" w:fill="FFFFFF"/>
                <w:lang w:val="ru-RU"/>
              </w:rPr>
              <w:t xml:space="preserve"> </w:t>
            </w:r>
          </w:p>
          <w:p w:rsidR="00BF13DC" w:rsidRPr="00946B57" w:rsidRDefault="00BF13DC" w:rsidP="00D123F2">
            <w:pPr>
              <w:tabs>
                <w:tab w:val="left" w:pos="993"/>
              </w:tabs>
              <w:ind w:firstLine="708"/>
              <w:jc w:val="both"/>
              <w:rPr>
                <w:rFonts w:ascii="Times New Roman" w:hAnsi="Times New Roman" w:cs="Times New Roman"/>
                <w:sz w:val="24"/>
                <w:szCs w:val="24"/>
              </w:rPr>
            </w:pPr>
            <w:r w:rsidRPr="00946B57">
              <w:rPr>
                <w:rFonts w:ascii="Times New Roman" w:hAnsi="Times New Roman" w:cs="Times New Roman"/>
                <w:sz w:val="24"/>
                <w:szCs w:val="24"/>
                <w:lang w:val="kk-KZ"/>
              </w:rPr>
              <w:t xml:space="preserve">5. </w:t>
            </w:r>
            <w:r w:rsidRPr="00946B57">
              <w:rPr>
                <w:rFonts w:ascii="Times New Roman" w:hAnsi="Times New Roman" w:cs="Times New Roman"/>
                <w:sz w:val="24"/>
                <w:szCs w:val="24"/>
                <w:u w:val="single"/>
                <w:shd w:val="clear" w:color="auto" w:fill="FFFFFF"/>
                <w:lang w:val="kk-KZ"/>
              </w:rPr>
              <w:t xml:space="preserve">Әнесова Y. </w:t>
            </w:r>
            <w:r w:rsidRPr="00946B57">
              <w:rPr>
                <w:rFonts w:ascii="Times New Roman" w:hAnsi="Times New Roman" w:cs="Times New Roman"/>
                <w:sz w:val="24"/>
                <w:szCs w:val="24"/>
                <w:lang w:val="kk-KZ"/>
              </w:rPr>
              <w:t>Момынова Б.Қ., Имангазина М.А.,</w:t>
            </w:r>
            <w:r w:rsidRPr="00946B57">
              <w:rPr>
                <w:rFonts w:ascii="Times New Roman" w:hAnsi="Times New Roman" w:cs="Times New Roman"/>
                <w:sz w:val="24"/>
                <w:szCs w:val="24"/>
                <w:shd w:val="clear" w:color="auto" w:fill="FFFFFF"/>
                <w:lang w:val="kk-KZ"/>
              </w:rPr>
              <w:t xml:space="preserve"> </w:t>
            </w:r>
            <w:r w:rsidRPr="00946B57">
              <w:rPr>
                <w:rFonts w:ascii="Times New Roman" w:hAnsi="Times New Roman" w:cs="Times New Roman"/>
                <w:sz w:val="24"/>
                <w:szCs w:val="24"/>
                <w:lang w:val="kk-KZ"/>
              </w:rPr>
              <w:t xml:space="preserve">Қазақ тілінің ұлттық корпусындағы етістіктердің лексика-семантикалық белгіленім әзірлемесі: әлемдік тәжірибе, классификациялау, корпуста белгілеу. </w:t>
            </w:r>
            <w:r w:rsidRPr="00946B57">
              <w:rPr>
                <w:rFonts w:ascii="Times New Roman" w:hAnsi="Times New Roman" w:cs="Times New Roman"/>
                <w:sz w:val="24"/>
                <w:szCs w:val="24"/>
              </w:rPr>
              <w:t xml:space="preserve">ИЗВЕСТИЯ </w:t>
            </w:r>
            <w:proofErr w:type="spellStart"/>
            <w:r w:rsidRPr="00946B57">
              <w:rPr>
                <w:rFonts w:ascii="Times New Roman" w:hAnsi="Times New Roman" w:cs="Times New Roman"/>
                <w:sz w:val="24"/>
                <w:szCs w:val="24"/>
              </w:rPr>
              <w:t>КазУМОиМЯ</w:t>
            </w:r>
            <w:proofErr w:type="spellEnd"/>
            <w:r w:rsidRPr="00946B57">
              <w:rPr>
                <w:rFonts w:ascii="Times New Roman" w:hAnsi="Times New Roman" w:cs="Times New Roman"/>
                <w:sz w:val="24"/>
                <w:szCs w:val="24"/>
              </w:rPr>
              <w:t xml:space="preserve"> имени </w:t>
            </w:r>
            <w:proofErr w:type="spellStart"/>
            <w:r w:rsidRPr="00946B57">
              <w:rPr>
                <w:rFonts w:ascii="Times New Roman" w:hAnsi="Times New Roman" w:cs="Times New Roman"/>
                <w:sz w:val="24"/>
                <w:szCs w:val="24"/>
              </w:rPr>
              <w:t>Абылай</w:t>
            </w:r>
            <w:proofErr w:type="spellEnd"/>
            <w:r w:rsidRPr="00946B57">
              <w:rPr>
                <w:rFonts w:ascii="Times New Roman" w:hAnsi="Times New Roman" w:cs="Times New Roman"/>
                <w:sz w:val="24"/>
                <w:szCs w:val="24"/>
              </w:rPr>
              <w:t xml:space="preserve"> хана серия «ФИЛОЛОГИЧЕСКИЕ НАУКИ» Номер 3 (66) 2022, 5-9.128-146 </w:t>
            </w:r>
            <w:hyperlink r:id="rId17" w:tgtFrame="_blank" w:history="1">
              <w:r w:rsidRPr="00946B57">
                <w:rPr>
                  <w:rStyle w:val="a4"/>
                  <w:rFonts w:ascii="Times New Roman" w:hAnsi="Times New Roman" w:cs="Times New Roman"/>
                  <w:color w:val="auto"/>
                  <w:sz w:val="24"/>
                  <w:szCs w:val="24"/>
                  <w:shd w:val="clear" w:color="auto" w:fill="FFFFFF"/>
                </w:rPr>
                <w:t>doi:10.48371/phils.2022.66.3.010</w:t>
              </w:r>
            </w:hyperlink>
          </w:p>
          <w:p w:rsidR="00BF13DC" w:rsidRPr="00946B57" w:rsidRDefault="00BF13DC" w:rsidP="00D123F2">
            <w:pPr>
              <w:rPr>
                <w:rFonts w:ascii="Times New Roman" w:hAnsi="Times New Roman" w:cs="Times New Roman"/>
                <w:sz w:val="24"/>
                <w:szCs w:val="24"/>
              </w:rPr>
            </w:pPr>
          </w:p>
        </w:tc>
      </w:tr>
      <w:tr w:rsidR="00946B57" w:rsidRPr="00946B57" w:rsidTr="00D123F2">
        <w:tc>
          <w:tcPr>
            <w:tcW w:w="1696" w:type="dxa"/>
          </w:tcPr>
          <w:p w:rsidR="00BF13DC" w:rsidRPr="00946B57" w:rsidRDefault="002A09A2"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Информация о патенте</w:t>
            </w:r>
          </w:p>
        </w:tc>
        <w:tc>
          <w:tcPr>
            <w:tcW w:w="7649"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w:t>
            </w:r>
          </w:p>
        </w:tc>
      </w:tr>
    </w:tbl>
    <w:p w:rsidR="00BF13DC" w:rsidRPr="00946B57" w:rsidRDefault="00BF13DC" w:rsidP="00BF13DC">
      <w:pPr>
        <w:rPr>
          <w:rFonts w:ascii="Times New Roman" w:hAnsi="Times New Roman" w:cs="Times New Roman"/>
          <w:sz w:val="24"/>
          <w:szCs w:val="24"/>
          <w:lang w:val="kk-KZ"/>
        </w:rPr>
      </w:pPr>
    </w:p>
    <w:p w:rsidR="00BF13DC" w:rsidRPr="00946B57" w:rsidRDefault="00BF13DC" w:rsidP="00BF13DC">
      <w:pPr>
        <w:rPr>
          <w:rFonts w:ascii="Times New Roman" w:hAnsi="Times New Roman" w:cs="Times New Roman"/>
          <w:b/>
          <w:sz w:val="24"/>
          <w:szCs w:val="24"/>
          <w:lang w:val="kk-KZ"/>
        </w:rPr>
      </w:pPr>
      <w:r w:rsidRPr="00946B57">
        <w:rPr>
          <w:rFonts w:ascii="Times New Roman" w:hAnsi="Times New Roman" w:cs="Times New Roman"/>
          <w:b/>
          <w:sz w:val="24"/>
          <w:szCs w:val="24"/>
          <w:lang w:val="kk-KZ"/>
        </w:rPr>
        <w:t>Brief information about the project</w:t>
      </w:r>
    </w:p>
    <w:tbl>
      <w:tblPr>
        <w:tblStyle w:val="a3"/>
        <w:tblW w:w="0" w:type="auto"/>
        <w:tblLook w:val="04A0" w:firstRow="1" w:lastRow="0" w:firstColumn="1" w:lastColumn="0" w:noHBand="0" w:noVBand="1"/>
      </w:tblPr>
      <w:tblGrid>
        <w:gridCol w:w="1696"/>
        <w:gridCol w:w="7649"/>
      </w:tblGrid>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Project name</w:t>
            </w:r>
          </w:p>
        </w:tc>
        <w:tc>
          <w:tcPr>
            <w:tcW w:w="7649" w:type="dxa"/>
          </w:tcPr>
          <w:p w:rsidR="00BF13DC" w:rsidRPr="00946B57" w:rsidRDefault="00174951" w:rsidP="00D123F2">
            <w:pPr>
              <w:jc w:val="both"/>
              <w:rPr>
                <w:rFonts w:ascii="Times New Roman" w:hAnsi="Times New Roman" w:cs="Times New Roman"/>
                <w:sz w:val="24"/>
                <w:szCs w:val="24"/>
                <w:lang w:val="kk-KZ"/>
              </w:rPr>
            </w:pPr>
            <w:r w:rsidRPr="00946B57">
              <w:rPr>
                <w:rFonts w:ascii="Times New Roman" w:hAnsi="Times New Roman" w:cs="Times New Roman"/>
                <w:sz w:val="24"/>
                <w:szCs w:val="24"/>
                <w:lang w:val="en-US"/>
              </w:rPr>
              <w:t>IRN</w:t>
            </w:r>
            <w:r w:rsidR="00BF13DC" w:rsidRPr="00946B57">
              <w:rPr>
                <w:rFonts w:ascii="Times New Roman" w:hAnsi="Times New Roman" w:cs="Times New Roman"/>
                <w:sz w:val="24"/>
                <w:szCs w:val="24"/>
                <w:lang w:val="kk-KZ"/>
              </w:rPr>
              <w:t xml:space="preserve"> AP27511671 - «</w:t>
            </w:r>
            <w:r w:rsidRPr="00946B57">
              <w:rPr>
                <w:rFonts w:ascii="Times New Roman" w:hAnsi="Times New Roman" w:cs="Times New Roman"/>
                <w:sz w:val="24"/>
                <w:szCs w:val="24"/>
                <w:lang w:val="en-US"/>
              </w:rPr>
              <w:t>Developing academic writing skills in universities through the creation of methodological materials based on an integrative approach</w:t>
            </w:r>
            <w:r w:rsidR="00BF13DC" w:rsidRPr="00946B57">
              <w:rPr>
                <w:rFonts w:ascii="Times New Roman" w:hAnsi="Times New Roman" w:cs="Times New Roman"/>
                <w:sz w:val="24"/>
                <w:szCs w:val="24"/>
                <w:lang w:val="kk-KZ"/>
              </w:rPr>
              <w:t>»</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Relevance of the project</w:t>
            </w:r>
          </w:p>
        </w:tc>
        <w:tc>
          <w:tcPr>
            <w:tcW w:w="7649" w:type="dxa"/>
          </w:tcPr>
          <w:p w:rsidR="00BF13DC" w:rsidRPr="00946B57" w:rsidRDefault="00165591" w:rsidP="00D123F2">
            <w:pPr>
              <w:jc w:val="both"/>
              <w:rPr>
                <w:rFonts w:ascii="Times New Roman" w:hAnsi="Times New Roman" w:cs="Times New Roman"/>
                <w:sz w:val="24"/>
                <w:szCs w:val="24"/>
                <w:lang w:val="kk-KZ" w:eastAsia="ru-RU"/>
              </w:rPr>
            </w:pPr>
            <w:r w:rsidRPr="00946B57">
              <w:rPr>
                <w:rFonts w:ascii="Times New Roman" w:hAnsi="Times New Roman" w:cs="Times New Roman"/>
                <w:sz w:val="24"/>
                <w:szCs w:val="24"/>
                <w:lang w:val="kk-KZ" w:eastAsia="ru-RU"/>
              </w:rPr>
              <w:t>The system of teaching academic writing in universities of Kazakhstan is still in its infancy. The main problem is that many students and young researchers encounter structural-stylistic, procedural problems, as well as various difficulties in creating text design when writing scientific texts. Teachers note the lack of teaching aids and materials for teaching a fully systematized, full-fledged subject in the Kazakh language. Therefore, the main relevance of the project is that this scientific research is interdisciplinary in nature, for example, it integrates the fields of linguistics, pedagogy and economics, and is aimed at developing effective methodological tools for teaching academic writing in state universities.</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Project goal</w:t>
            </w:r>
          </w:p>
        </w:tc>
        <w:tc>
          <w:tcPr>
            <w:tcW w:w="7649" w:type="dxa"/>
          </w:tcPr>
          <w:p w:rsidR="00BF13DC" w:rsidRPr="00946B57" w:rsidRDefault="00BF13DC" w:rsidP="00D123F2">
            <w:pPr>
              <w:rPr>
                <w:rFonts w:ascii="Times New Roman" w:hAnsi="Times New Roman" w:cs="Times New Roman"/>
                <w:sz w:val="24"/>
                <w:szCs w:val="24"/>
                <w:lang w:val="en-US"/>
              </w:rPr>
            </w:pPr>
            <w:r w:rsidRPr="00946B57">
              <w:rPr>
                <w:rFonts w:ascii="Times New Roman" w:hAnsi="Times New Roman" w:cs="Times New Roman"/>
                <w:sz w:val="24"/>
                <w:szCs w:val="24"/>
                <w:lang w:val="en-US"/>
              </w:rPr>
              <w:t>To develop a monograph and practical workbooks for universities and research centers designed to develop academic writing skills, to create a design of a scientific text in the Kazakh language by conducting a comprehensive study of research procedures and organizational systems. To conduct empirical research in order to determine the level of knowledge of teachers and students on academic writing skills and research procedures.</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Project objectives</w:t>
            </w:r>
          </w:p>
        </w:tc>
        <w:tc>
          <w:tcPr>
            <w:tcW w:w="7649" w:type="dxa"/>
          </w:tcPr>
          <w:p w:rsidR="00165591" w:rsidRPr="00946B57" w:rsidRDefault="00165591" w:rsidP="00165591">
            <w:pPr>
              <w:spacing w:after="150"/>
              <w:jc w:val="both"/>
              <w:rPr>
                <w:rFonts w:ascii="Times New Roman" w:eastAsia="Times New Roman" w:hAnsi="Times New Roman" w:cs="Times New Roman"/>
                <w:sz w:val="24"/>
                <w:szCs w:val="24"/>
                <w:lang w:val="en-US" w:eastAsia="ru-RU"/>
              </w:rPr>
            </w:pPr>
            <w:r w:rsidRPr="00165591">
              <w:rPr>
                <w:rFonts w:ascii="Times New Roman" w:eastAsia="Times New Roman" w:hAnsi="Times New Roman" w:cs="Times New Roman"/>
                <w:sz w:val="24"/>
                <w:szCs w:val="24"/>
                <w:lang w:val="en-US" w:eastAsia="ru-RU"/>
              </w:rPr>
              <w:t>Task 1. Comprehensive analysis of the scientific theoretical platform and methodologica</w:t>
            </w:r>
            <w:r w:rsidRPr="00946B57">
              <w:rPr>
                <w:rFonts w:ascii="Times New Roman" w:eastAsia="Times New Roman" w:hAnsi="Times New Roman" w:cs="Times New Roman"/>
                <w:sz w:val="24"/>
                <w:szCs w:val="24"/>
                <w:lang w:val="en-US" w:eastAsia="ru-RU"/>
              </w:rPr>
              <w:t>l structure of academic writing.</w:t>
            </w:r>
            <w:r w:rsidRPr="00165591">
              <w:rPr>
                <w:rFonts w:ascii="Times New Roman" w:eastAsia="Times New Roman" w:hAnsi="Times New Roman" w:cs="Times New Roman"/>
                <w:sz w:val="24"/>
                <w:szCs w:val="24"/>
                <w:lang w:val="en-US" w:eastAsia="ru-RU"/>
              </w:rPr>
              <w:t xml:space="preserve"> </w:t>
            </w:r>
          </w:p>
          <w:p w:rsidR="00165591" w:rsidRPr="00946B57" w:rsidRDefault="00165591" w:rsidP="00165591">
            <w:pPr>
              <w:spacing w:after="150"/>
              <w:jc w:val="both"/>
              <w:rPr>
                <w:rFonts w:ascii="Times New Roman" w:eastAsia="Times New Roman" w:hAnsi="Times New Roman" w:cs="Times New Roman"/>
                <w:sz w:val="24"/>
                <w:szCs w:val="24"/>
                <w:lang w:val="en-US" w:eastAsia="ru-RU"/>
              </w:rPr>
            </w:pPr>
            <w:r w:rsidRPr="00946B57">
              <w:rPr>
                <w:rFonts w:ascii="Times New Roman" w:eastAsia="Times New Roman" w:hAnsi="Times New Roman" w:cs="Times New Roman"/>
                <w:iCs/>
                <w:sz w:val="24"/>
                <w:szCs w:val="24"/>
                <w:lang w:val="en-US" w:eastAsia="ru-RU"/>
              </w:rPr>
              <w:t>Task 2</w:t>
            </w:r>
            <w:r w:rsidRPr="00946B57">
              <w:rPr>
                <w:rFonts w:ascii="Times New Roman" w:eastAsia="Times New Roman" w:hAnsi="Times New Roman" w:cs="Times New Roman"/>
                <w:b/>
                <w:bCs/>
                <w:iCs/>
                <w:sz w:val="24"/>
                <w:szCs w:val="24"/>
                <w:lang w:val="en-US" w:eastAsia="ru-RU"/>
              </w:rPr>
              <w:t>.</w:t>
            </w:r>
            <w:r w:rsidRPr="00165591">
              <w:rPr>
                <w:rFonts w:ascii="Times New Roman" w:eastAsia="Times New Roman" w:hAnsi="Times New Roman" w:cs="Times New Roman"/>
                <w:sz w:val="24"/>
                <w:szCs w:val="24"/>
                <w:lang w:val="en-US" w:eastAsia="ru-RU"/>
              </w:rPr>
              <w:t> Determine the level of mastery of academic writing skills by university students and identify difficult</w:t>
            </w:r>
            <w:r w:rsidRPr="00946B57">
              <w:rPr>
                <w:rFonts w:ascii="Times New Roman" w:eastAsia="Times New Roman" w:hAnsi="Times New Roman" w:cs="Times New Roman"/>
                <w:sz w:val="24"/>
                <w:szCs w:val="24"/>
                <w:lang w:val="en-US" w:eastAsia="ru-RU"/>
              </w:rPr>
              <w:t>ies in mastering the discipline.</w:t>
            </w:r>
            <w:r w:rsidRPr="00165591">
              <w:rPr>
                <w:rFonts w:ascii="Times New Roman" w:eastAsia="Times New Roman" w:hAnsi="Times New Roman" w:cs="Times New Roman"/>
                <w:sz w:val="24"/>
                <w:szCs w:val="24"/>
                <w:lang w:val="en-US" w:eastAsia="ru-RU"/>
              </w:rPr>
              <w:t xml:space="preserve"> </w:t>
            </w:r>
            <w:r w:rsidRPr="00946B57">
              <w:rPr>
                <w:rFonts w:ascii="Times New Roman" w:eastAsia="Times New Roman" w:hAnsi="Times New Roman" w:cs="Times New Roman"/>
                <w:iCs/>
                <w:sz w:val="24"/>
                <w:szCs w:val="24"/>
                <w:lang w:val="en-US" w:eastAsia="ru-RU"/>
              </w:rPr>
              <w:t>Task 3</w:t>
            </w:r>
            <w:r w:rsidRPr="00165591">
              <w:rPr>
                <w:rFonts w:ascii="Times New Roman" w:eastAsia="Times New Roman" w:hAnsi="Times New Roman" w:cs="Times New Roman"/>
                <w:sz w:val="24"/>
                <w:szCs w:val="24"/>
                <w:lang w:val="en-US" w:eastAsia="ru-RU"/>
              </w:rPr>
              <w:t>. Comprehensive analysis and assessment of the current state of the practice of teaching academic writing</w:t>
            </w:r>
            <w:r w:rsidRPr="00946B57">
              <w:rPr>
                <w:rFonts w:ascii="Times New Roman" w:eastAsia="Times New Roman" w:hAnsi="Times New Roman" w:cs="Times New Roman"/>
                <w:sz w:val="24"/>
                <w:szCs w:val="24"/>
                <w:lang w:val="en-US" w:eastAsia="ru-RU"/>
              </w:rPr>
              <w:t>.</w:t>
            </w:r>
            <w:r w:rsidRPr="00165591">
              <w:rPr>
                <w:rFonts w:ascii="Times New Roman" w:eastAsia="Times New Roman" w:hAnsi="Times New Roman" w:cs="Times New Roman"/>
                <w:sz w:val="24"/>
                <w:szCs w:val="24"/>
                <w:lang w:val="en-US" w:eastAsia="ru-RU"/>
              </w:rPr>
              <w:t xml:space="preserve"> </w:t>
            </w:r>
          </w:p>
          <w:p w:rsidR="00165591" w:rsidRPr="00946B57" w:rsidRDefault="00165591" w:rsidP="00165591">
            <w:pPr>
              <w:spacing w:after="150"/>
              <w:jc w:val="both"/>
              <w:rPr>
                <w:rFonts w:ascii="Times New Roman" w:eastAsia="Times New Roman" w:hAnsi="Times New Roman" w:cs="Times New Roman"/>
                <w:sz w:val="24"/>
                <w:szCs w:val="24"/>
                <w:lang w:val="en-US" w:eastAsia="ru-RU"/>
              </w:rPr>
            </w:pPr>
            <w:r w:rsidRPr="00946B57">
              <w:rPr>
                <w:rFonts w:ascii="Times New Roman" w:eastAsia="Times New Roman" w:hAnsi="Times New Roman" w:cs="Times New Roman"/>
                <w:iCs/>
                <w:sz w:val="24"/>
                <w:szCs w:val="24"/>
                <w:lang w:val="en-US" w:eastAsia="ru-RU"/>
              </w:rPr>
              <w:t>Task 4</w:t>
            </w:r>
            <w:r w:rsidRPr="00165591">
              <w:rPr>
                <w:rFonts w:ascii="Times New Roman" w:eastAsia="Times New Roman" w:hAnsi="Times New Roman" w:cs="Times New Roman"/>
                <w:sz w:val="24"/>
                <w:szCs w:val="24"/>
                <w:lang w:val="en-US" w:eastAsia="ru-RU"/>
              </w:rPr>
              <w:t>. Design methodological manuals aimed at teaching academic writing on a scientific basis, develop its structure and content through systematic interdisciplinary approaches</w:t>
            </w:r>
          </w:p>
          <w:p w:rsidR="00BF13DC" w:rsidRPr="00946B57" w:rsidRDefault="00165591" w:rsidP="00165591">
            <w:pPr>
              <w:spacing w:after="150"/>
              <w:jc w:val="both"/>
              <w:rPr>
                <w:rFonts w:ascii="Times New Roman" w:eastAsia="Times New Roman" w:hAnsi="Times New Roman" w:cs="Times New Roman"/>
                <w:sz w:val="24"/>
                <w:szCs w:val="24"/>
                <w:lang w:val="en-US" w:eastAsia="ru-RU"/>
              </w:rPr>
            </w:pPr>
            <w:r w:rsidRPr="00946B57">
              <w:rPr>
                <w:rFonts w:ascii="Times New Roman" w:eastAsia="Times New Roman" w:hAnsi="Times New Roman" w:cs="Times New Roman"/>
                <w:iCs/>
                <w:sz w:val="24"/>
                <w:szCs w:val="24"/>
                <w:lang w:val="en-US" w:eastAsia="ru-RU"/>
              </w:rPr>
              <w:t>Task 5. Identification, evaluation and adjustment of application mechanisms in the University. </w:t>
            </w:r>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Expected and achieved results</w:t>
            </w:r>
          </w:p>
        </w:tc>
        <w:tc>
          <w:tcPr>
            <w:tcW w:w="7649" w:type="dxa"/>
          </w:tcPr>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1.2025 – 2 (two) articles are published in order to present the results of the project in the collection of international or national conferences.</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2.2026 - 1 (one) article or review is published in a Committee for quality assurance in the field of Science and higher education of the Ministry of Science and higher education included in the 1st list or 2nd list of publications recommended by the state educational standard.</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3.2026 – 1 (one) monograph on the theoretical foundations of academic writing and research procedures will be published.</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4. 2026-1 patent (author's certificate) is received from the Kazakhstan patent Bureau for the developed monograph</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5.2027 - 1 (one) article or review is published in a Committee for quality assurance in the field of Science and higher education of the Ministry of Science and higher education publication included in the 1st list or 2nd list of the list of publications recommended by the state educational standard.</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 xml:space="preserve">6. 2027-2 (two) articles or reviews will be published in the Web of Science Social Science Citation Index or Arts and Humanities Citation Index and (or) a peer-reviewed scientific publication with a 35 (thirty-five) percentile on </w:t>
            </w:r>
            <w:proofErr w:type="spellStart"/>
            <w:r w:rsidRPr="00946B57">
              <w:rPr>
                <w:rFonts w:ascii="Times New Roman" w:hAnsi="Times New Roman" w:cs="Times New Roman"/>
                <w:bCs/>
                <w:sz w:val="24"/>
                <w:szCs w:val="24"/>
                <w:lang w:val="en-US"/>
              </w:rPr>
              <w:t>CiteScore</w:t>
            </w:r>
            <w:proofErr w:type="spellEnd"/>
            <w:r w:rsidRPr="00946B57">
              <w:rPr>
                <w:rFonts w:ascii="Times New Roman" w:hAnsi="Times New Roman" w:cs="Times New Roman"/>
                <w:bCs/>
                <w:sz w:val="24"/>
                <w:szCs w:val="24"/>
                <w:lang w:val="en-US"/>
              </w:rPr>
              <w:t xml:space="preserve"> based on Scopus</w:t>
            </w:r>
          </w:p>
          <w:p w:rsidR="00165591" w:rsidRPr="00946B57" w:rsidRDefault="00165591" w:rsidP="00165591">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7.2027 – 2 (two) two workbooks are published on the basis of a monograph on linguistics and economics aimed at the practical formation of academic writing skills.</w:t>
            </w:r>
          </w:p>
          <w:p w:rsidR="00BF13DC" w:rsidRPr="00946B57" w:rsidRDefault="00165591" w:rsidP="00946B57">
            <w:pPr>
              <w:ind w:firstLine="709"/>
              <w:jc w:val="both"/>
              <w:rPr>
                <w:rFonts w:ascii="Times New Roman" w:hAnsi="Times New Roman" w:cs="Times New Roman"/>
                <w:bCs/>
                <w:sz w:val="24"/>
                <w:szCs w:val="24"/>
                <w:lang w:val="en-US"/>
              </w:rPr>
            </w:pPr>
            <w:r w:rsidRPr="00946B57">
              <w:rPr>
                <w:rFonts w:ascii="Times New Roman" w:hAnsi="Times New Roman" w:cs="Times New Roman"/>
                <w:bCs/>
                <w:sz w:val="24"/>
                <w:szCs w:val="24"/>
                <w:lang w:val="en-US"/>
              </w:rPr>
              <w:t>8.the results of the study are presented to the scientific community and the public in the form of lectures and reports at various conferences, during business trips.</w:t>
            </w:r>
            <w:bookmarkStart w:id="0" w:name="_GoBack"/>
            <w:bookmarkEnd w:id="0"/>
          </w:p>
        </w:tc>
      </w:tr>
      <w:tr w:rsidR="00946B57" w:rsidRPr="00946B57" w:rsidTr="00D123F2">
        <w:tc>
          <w:tcPr>
            <w:tcW w:w="1696"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Names, identifiers (Scopus Author ID, Researcher ID, ORCID, if available) of research team members, and links to relevant profiles</w:t>
            </w:r>
          </w:p>
        </w:tc>
        <w:tc>
          <w:tcPr>
            <w:tcW w:w="7649" w:type="dxa"/>
          </w:tcPr>
          <w:p w:rsidR="00BF13DC" w:rsidRPr="00946B57" w:rsidRDefault="00BF13DC" w:rsidP="00D123F2">
            <w:pPr>
              <w:tabs>
                <w:tab w:val="center" w:pos="4677"/>
                <w:tab w:val="right" w:pos="9355"/>
              </w:tabs>
              <w:rPr>
                <w:rFonts w:ascii="Times New Roman" w:hAnsi="Times New Roman" w:cs="Times New Roman"/>
                <w:sz w:val="24"/>
                <w:szCs w:val="24"/>
                <w:lang w:val="en-US" w:eastAsia="ru-RU"/>
              </w:rPr>
            </w:pPr>
            <w:r w:rsidRPr="00946B57">
              <w:rPr>
                <w:rFonts w:ascii="Times New Roman" w:hAnsi="Times New Roman" w:cs="Times New Roman"/>
                <w:sz w:val="24"/>
                <w:szCs w:val="24"/>
                <w:u w:val="single"/>
                <w:lang w:val="en-US"/>
              </w:rPr>
              <w:t xml:space="preserve">1. </w:t>
            </w:r>
            <w:proofErr w:type="spellStart"/>
            <w:r w:rsidRPr="00946B57">
              <w:rPr>
                <w:rFonts w:ascii="Times New Roman" w:hAnsi="Times New Roman" w:cs="Times New Roman"/>
                <w:sz w:val="24"/>
                <w:szCs w:val="24"/>
                <w:u w:val="single"/>
              </w:rPr>
              <w:t>Анесова</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Умит</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Гарифуллаевна</w:t>
            </w:r>
            <w:proofErr w:type="spellEnd"/>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lang w:val="en-US"/>
              </w:rPr>
              <w:t xml:space="preserve">– </w:t>
            </w:r>
            <w:r w:rsidR="002A09A2" w:rsidRPr="00946B57">
              <w:rPr>
                <w:rFonts w:ascii="Times New Roman" w:hAnsi="Times New Roman" w:cs="Times New Roman"/>
                <w:sz w:val="24"/>
                <w:szCs w:val="24"/>
                <w:lang w:val="en-US"/>
              </w:rPr>
              <w:t xml:space="preserve">project </w:t>
            </w:r>
            <w:proofErr w:type="spellStart"/>
            <w:r w:rsidR="002A09A2" w:rsidRPr="00946B57">
              <w:rPr>
                <w:rFonts w:ascii="Times New Roman" w:hAnsi="Times New Roman" w:cs="Times New Roman"/>
                <w:sz w:val="24"/>
                <w:szCs w:val="24"/>
                <w:lang w:val="en-US"/>
              </w:rPr>
              <w:t>superviser</w:t>
            </w:r>
            <w:proofErr w:type="spellEnd"/>
            <w:r w:rsidRPr="00946B57">
              <w:rPr>
                <w:rFonts w:ascii="Times New Roman" w:hAnsi="Times New Roman" w:cs="Times New Roman"/>
                <w:sz w:val="24"/>
                <w:szCs w:val="24"/>
                <w:lang w:val="kk-KZ"/>
              </w:rPr>
              <w:t xml:space="preserve">. </w:t>
            </w:r>
            <w:r w:rsidRPr="00946B57">
              <w:rPr>
                <w:rFonts w:ascii="Times New Roman" w:hAnsi="Times New Roman" w:cs="Times New Roman"/>
                <w:sz w:val="24"/>
                <w:szCs w:val="24"/>
                <w:lang w:val="en-US"/>
              </w:rPr>
              <w:t>PhD</w:t>
            </w:r>
            <w:r w:rsidRPr="00946B57">
              <w:rPr>
                <w:rFonts w:ascii="Times New Roman" w:hAnsi="Times New Roman" w:cs="Times New Roman"/>
                <w:sz w:val="24"/>
                <w:szCs w:val="24"/>
                <w:lang w:val="kk-KZ"/>
              </w:rPr>
              <w:t>.</w:t>
            </w:r>
            <w:r w:rsidRPr="00946B57">
              <w:rPr>
                <w:rFonts w:ascii="Times New Roman" w:eastAsia="Calibri" w:hAnsi="Times New Roman" w:cs="Times New Roman"/>
                <w:sz w:val="24"/>
                <w:szCs w:val="24"/>
                <w:lang w:val="en-US"/>
              </w:rPr>
              <w:t xml:space="preserve"> </w:t>
            </w:r>
            <w:r w:rsidR="002A09A2" w:rsidRPr="00946B57">
              <w:rPr>
                <w:rFonts w:ascii="Times New Roman" w:eastAsia="Calibri" w:hAnsi="Times New Roman" w:cs="Times New Roman"/>
                <w:sz w:val="24"/>
                <w:szCs w:val="24"/>
                <w:lang w:val="en-US"/>
              </w:rPr>
              <w:t xml:space="preserve">Hirsch index </w:t>
            </w:r>
            <w:r w:rsidRPr="00946B57">
              <w:rPr>
                <w:rFonts w:ascii="Times New Roman" w:eastAsia="Calibri" w:hAnsi="Times New Roman" w:cs="Times New Roman"/>
                <w:sz w:val="24"/>
                <w:szCs w:val="24"/>
                <w:lang w:val="en-US"/>
              </w:rPr>
              <w:t xml:space="preserve">– 1; </w:t>
            </w: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 xml:space="preserve">– </w:t>
            </w:r>
            <w:hyperlink r:id="rId18" w:tooltip="Copy and share this profile's URL" w:history="1">
              <w:r w:rsidRPr="00946B57">
                <w:rPr>
                  <w:rStyle w:val="a4"/>
                  <w:rFonts w:ascii="Times New Roman" w:hAnsi="Times New Roman" w:cs="Times New Roman"/>
                  <w:color w:val="auto"/>
                  <w:sz w:val="24"/>
                  <w:szCs w:val="24"/>
                  <w:bdr w:val="none" w:sz="0" w:space="0" w:color="auto" w:frame="1"/>
                  <w:shd w:val="clear" w:color="auto" w:fill="FFFFFF"/>
                  <w:lang w:val="en-US"/>
                </w:rPr>
                <w:t>Q-4275-2016</w:t>
              </w:r>
            </w:hyperlink>
            <w:r w:rsidRPr="00946B57">
              <w:rPr>
                <w:rStyle w:val="a4"/>
                <w:rFonts w:ascii="Times New Roman" w:hAnsi="Times New Roman" w:cs="Times New Roman"/>
                <w:color w:val="auto"/>
                <w:sz w:val="24"/>
                <w:szCs w:val="24"/>
                <w:bdr w:val="none" w:sz="0" w:space="0" w:color="auto" w:frame="1"/>
                <w:shd w:val="clear" w:color="auto" w:fill="FFFFFF"/>
                <w:lang w:val="kk-KZ"/>
              </w:rPr>
              <w:t xml:space="preserve"> </w:t>
            </w:r>
            <w:r w:rsidRPr="00946B57">
              <w:rPr>
                <w:rFonts w:ascii="Times New Roman" w:eastAsia="Calibri" w:hAnsi="Times New Roman" w:cs="Times New Roman"/>
                <w:sz w:val="24"/>
                <w:szCs w:val="24"/>
                <w:lang w:val="en-US"/>
              </w:rPr>
              <w:t>; ORCID</w:t>
            </w:r>
            <w:r w:rsidRPr="00946B57">
              <w:rPr>
                <w:rFonts w:ascii="Times New Roman" w:hAnsi="Times New Roman" w:cs="Times New Roman"/>
                <w:sz w:val="24"/>
                <w:szCs w:val="24"/>
                <w:lang w:val="en-US"/>
              </w:rPr>
              <w:t xml:space="preserve"> – </w:t>
            </w:r>
            <w:hyperlink r:id="rId19" w:tgtFrame="_blank" w:history="1">
              <w:r w:rsidRPr="00946B57">
                <w:rPr>
                  <w:rFonts w:ascii="Times New Roman" w:hAnsi="Times New Roman" w:cs="Times New Roman"/>
                  <w:sz w:val="24"/>
                  <w:szCs w:val="24"/>
                  <w:lang w:val="en-US" w:eastAsia="ru-RU"/>
                </w:rPr>
                <w:t>0000-0003-0800-4156</w:t>
              </w:r>
            </w:hyperlink>
            <w:r w:rsidRPr="00946B57">
              <w:rPr>
                <w:rFonts w:ascii="Times New Roman" w:hAnsi="Times New Roman" w:cs="Times New Roman"/>
                <w:sz w:val="24"/>
                <w:szCs w:val="24"/>
                <w:lang w:val="en-US" w:eastAsia="ru-RU"/>
              </w:rPr>
              <w:t>;</w:t>
            </w:r>
          </w:p>
          <w:p w:rsidR="00BF13DC" w:rsidRPr="00946B57" w:rsidRDefault="00BF13DC" w:rsidP="00D123F2">
            <w:pPr>
              <w:jc w:val="both"/>
              <w:rPr>
                <w:rFonts w:ascii="Times New Roman" w:eastAsia="Calibri" w:hAnsi="Times New Roman" w:cs="Times New Roman"/>
                <w:sz w:val="24"/>
                <w:szCs w:val="24"/>
                <w:lang w:val="en-US"/>
              </w:rPr>
            </w:pPr>
            <w:r w:rsidRPr="00946B57">
              <w:rPr>
                <w:rFonts w:ascii="Times New Roman" w:eastAsia="Calibri" w:hAnsi="Times New Roman" w:cs="Times New Roman"/>
                <w:sz w:val="24"/>
                <w:szCs w:val="24"/>
                <w:lang w:val="en-US"/>
              </w:rPr>
              <w:t>Author ID – 56177235000</w:t>
            </w:r>
          </w:p>
          <w:p w:rsidR="00BF13DC" w:rsidRPr="00946B57" w:rsidRDefault="00BF13DC" w:rsidP="00D123F2">
            <w:pPr>
              <w:tabs>
                <w:tab w:val="center" w:pos="4677"/>
                <w:tab w:val="right" w:pos="9355"/>
              </w:tabs>
              <w:rPr>
                <w:rFonts w:ascii="Times New Roman" w:eastAsia="Calibri" w:hAnsi="Times New Roman" w:cs="Times New Roman"/>
                <w:sz w:val="24"/>
                <w:szCs w:val="24"/>
                <w:lang w:val="en-US"/>
              </w:rPr>
            </w:pPr>
            <w:r w:rsidRPr="00946B57">
              <w:rPr>
                <w:rFonts w:ascii="Times New Roman" w:eastAsia="Calibri" w:hAnsi="Times New Roman" w:cs="Times New Roman"/>
                <w:sz w:val="24"/>
                <w:szCs w:val="24"/>
                <w:lang w:val="en-US"/>
              </w:rPr>
              <w:t xml:space="preserve">2. </w:t>
            </w:r>
            <w:proofErr w:type="spellStart"/>
            <w:r w:rsidRPr="00946B57">
              <w:rPr>
                <w:rFonts w:ascii="Times New Roman" w:hAnsi="Times New Roman" w:cs="Times New Roman"/>
                <w:sz w:val="24"/>
                <w:szCs w:val="24"/>
                <w:lang w:eastAsia="ru-RU"/>
              </w:rPr>
              <w:t>Кенжеқанова</w:t>
            </w:r>
            <w:proofErr w:type="spellEnd"/>
            <w:r w:rsidRPr="00946B57">
              <w:rPr>
                <w:rFonts w:ascii="Times New Roman" w:hAnsi="Times New Roman" w:cs="Times New Roman"/>
                <w:sz w:val="24"/>
                <w:szCs w:val="24"/>
                <w:lang w:val="en-US" w:eastAsia="ru-RU"/>
              </w:rPr>
              <w:t xml:space="preserve"> </w:t>
            </w:r>
            <w:proofErr w:type="spellStart"/>
            <w:r w:rsidRPr="00946B57">
              <w:rPr>
                <w:rFonts w:ascii="Times New Roman" w:hAnsi="Times New Roman" w:cs="Times New Roman"/>
                <w:sz w:val="24"/>
                <w:szCs w:val="24"/>
                <w:lang w:eastAsia="ru-RU"/>
              </w:rPr>
              <w:t>Құралай</w:t>
            </w:r>
            <w:proofErr w:type="spellEnd"/>
            <w:r w:rsidRPr="00946B57">
              <w:rPr>
                <w:rFonts w:ascii="Times New Roman" w:hAnsi="Times New Roman" w:cs="Times New Roman"/>
                <w:sz w:val="24"/>
                <w:szCs w:val="24"/>
                <w:lang w:val="en-US" w:eastAsia="ru-RU"/>
              </w:rPr>
              <w:t xml:space="preserve"> </w:t>
            </w:r>
            <w:proofErr w:type="spellStart"/>
            <w:r w:rsidRPr="00946B57">
              <w:rPr>
                <w:rFonts w:ascii="Times New Roman" w:hAnsi="Times New Roman" w:cs="Times New Roman"/>
                <w:sz w:val="24"/>
                <w:szCs w:val="24"/>
                <w:lang w:eastAsia="ru-RU"/>
              </w:rPr>
              <w:t>Кенжеқанзықы</w:t>
            </w:r>
            <w:proofErr w:type="spellEnd"/>
            <w:r w:rsidRPr="00946B57">
              <w:rPr>
                <w:rFonts w:ascii="Times New Roman" w:hAnsi="Times New Roman" w:cs="Times New Roman"/>
                <w:sz w:val="24"/>
                <w:szCs w:val="24"/>
                <w:lang w:val="en-US" w:eastAsia="ru-RU"/>
              </w:rPr>
              <w:t xml:space="preserve"> – </w:t>
            </w:r>
            <w:r w:rsidRPr="00946B57">
              <w:rPr>
                <w:rFonts w:ascii="Times New Roman" w:hAnsi="Times New Roman" w:cs="Times New Roman"/>
                <w:sz w:val="24"/>
                <w:szCs w:val="24"/>
                <w:lang w:val="en-US"/>
              </w:rPr>
              <w:t>PhD.</w:t>
            </w:r>
            <w:r w:rsidRPr="00946B57">
              <w:rPr>
                <w:rFonts w:ascii="Times New Roman" w:eastAsia="Calibri" w:hAnsi="Times New Roman" w:cs="Times New Roman"/>
                <w:sz w:val="24"/>
                <w:szCs w:val="24"/>
                <w:lang w:val="en-US"/>
              </w:rPr>
              <w:t xml:space="preserve"> </w:t>
            </w:r>
            <w:proofErr w:type="spellStart"/>
            <w:r w:rsidR="002A09A2" w:rsidRPr="00946B57">
              <w:rPr>
                <w:rFonts w:ascii="Times New Roman" w:eastAsia="Calibri" w:hAnsi="Times New Roman" w:cs="Times New Roman"/>
                <w:sz w:val="24"/>
                <w:szCs w:val="24"/>
              </w:rPr>
              <w:t>Hirsch</w:t>
            </w:r>
            <w:proofErr w:type="spellEnd"/>
            <w:r w:rsidR="002A09A2" w:rsidRPr="00946B57">
              <w:rPr>
                <w:rFonts w:ascii="Times New Roman" w:eastAsia="Calibri" w:hAnsi="Times New Roman" w:cs="Times New Roman"/>
                <w:sz w:val="24"/>
                <w:szCs w:val="24"/>
              </w:rPr>
              <w:t xml:space="preserve"> </w:t>
            </w:r>
            <w:proofErr w:type="spellStart"/>
            <w:r w:rsidR="002A09A2" w:rsidRPr="00946B57">
              <w:rPr>
                <w:rFonts w:ascii="Times New Roman" w:eastAsia="Calibri" w:hAnsi="Times New Roman" w:cs="Times New Roman"/>
                <w:sz w:val="24"/>
                <w:szCs w:val="24"/>
              </w:rPr>
              <w:t>index</w:t>
            </w:r>
            <w:proofErr w:type="spellEnd"/>
            <w:r w:rsidR="002A09A2" w:rsidRPr="00946B57">
              <w:rPr>
                <w:rFonts w:ascii="Times New Roman" w:eastAsia="Calibri" w:hAnsi="Times New Roman" w:cs="Times New Roman"/>
                <w:sz w:val="24"/>
                <w:szCs w:val="24"/>
              </w:rPr>
              <w:t xml:space="preserve"> </w:t>
            </w:r>
            <w:r w:rsidRPr="00946B57">
              <w:rPr>
                <w:rFonts w:ascii="Times New Roman" w:eastAsia="Calibri" w:hAnsi="Times New Roman" w:cs="Times New Roman"/>
                <w:sz w:val="24"/>
                <w:szCs w:val="24"/>
                <w:lang w:val="en-US"/>
              </w:rPr>
              <w:t>– 2;</w:t>
            </w:r>
          </w:p>
          <w:p w:rsidR="00BF13DC" w:rsidRPr="00946B57" w:rsidRDefault="00BF13DC" w:rsidP="00D123F2">
            <w:pPr>
              <w:tabs>
                <w:tab w:val="center" w:pos="4677"/>
                <w:tab w:val="right" w:pos="9355"/>
              </w:tabs>
              <w:rPr>
                <w:rStyle w:val="a4"/>
                <w:rFonts w:ascii="Times New Roman" w:hAnsi="Times New Roman" w:cs="Times New Roman"/>
                <w:color w:val="auto"/>
                <w:spacing w:val="4"/>
                <w:sz w:val="24"/>
                <w:szCs w:val="24"/>
                <w:shd w:val="clear" w:color="auto" w:fill="FFFFFF"/>
                <w:lang w:val="en-US"/>
              </w:rPr>
            </w:pP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 B-2471-2015</w:t>
            </w:r>
            <w:r w:rsidRPr="00946B57">
              <w:rPr>
                <w:rFonts w:ascii="Times New Roman" w:eastAsia="Calibri" w:hAnsi="Times New Roman" w:cs="Times New Roman"/>
                <w:sz w:val="24"/>
                <w:szCs w:val="24"/>
                <w:lang w:val="en-US"/>
              </w:rPr>
              <w:t>; ORCID</w:t>
            </w:r>
            <w:r w:rsidRPr="00946B57">
              <w:rPr>
                <w:rFonts w:ascii="Times New Roman" w:hAnsi="Times New Roman" w:cs="Times New Roman"/>
                <w:sz w:val="24"/>
                <w:szCs w:val="24"/>
                <w:lang w:val="en-US"/>
              </w:rPr>
              <w:t xml:space="preserve"> – </w:t>
            </w:r>
            <w:hyperlink r:id="rId20" w:tgtFrame="_blank" w:history="1">
              <w:r w:rsidRPr="00946B57">
                <w:rPr>
                  <w:rFonts w:ascii="Times New Roman" w:eastAsia="Calibri" w:hAnsi="Times New Roman" w:cs="Times New Roman"/>
                  <w:sz w:val="24"/>
                  <w:szCs w:val="24"/>
                  <w:lang w:val="en-US"/>
                </w:rPr>
                <w:t>0000-0002-1826-4392</w:t>
              </w:r>
            </w:hyperlink>
            <w:r w:rsidRPr="00946B57">
              <w:rPr>
                <w:rFonts w:ascii="Times New Roman" w:eastAsia="Calibri" w:hAnsi="Times New Roman" w:cs="Times New Roman"/>
                <w:sz w:val="24"/>
                <w:szCs w:val="24"/>
                <w:lang w:val="en-US"/>
              </w:rPr>
              <w:t xml:space="preserve">; Author ID – </w:t>
            </w:r>
            <w:hyperlink r:id="rId21" w:tgtFrame="_blank" w:history="1">
              <w:r w:rsidRPr="00946B57">
                <w:rPr>
                  <w:rStyle w:val="a4"/>
                  <w:rFonts w:ascii="Times New Roman" w:hAnsi="Times New Roman" w:cs="Times New Roman"/>
                  <w:color w:val="auto"/>
                  <w:spacing w:val="4"/>
                  <w:sz w:val="24"/>
                  <w:szCs w:val="24"/>
                  <w:shd w:val="clear" w:color="auto" w:fill="FFFFFF"/>
                  <w:lang w:val="en-US"/>
                </w:rPr>
                <w:t>56713036900</w:t>
              </w:r>
            </w:hyperlink>
          </w:p>
          <w:p w:rsidR="00BF13DC" w:rsidRPr="00946B57" w:rsidRDefault="00BF13DC" w:rsidP="00D123F2">
            <w:pPr>
              <w:tabs>
                <w:tab w:val="center" w:pos="4677"/>
                <w:tab w:val="right" w:pos="9355"/>
              </w:tabs>
              <w:rPr>
                <w:rFonts w:ascii="Times New Roman" w:hAnsi="Times New Roman" w:cs="Times New Roman"/>
                <w:sz w:val="24"/>
                <w:szCs w:val="24"/>
                <w:lang w:val="en-US"/>
              </w:rPr>
            </w:pPr>
            <w:r w:rsidRPr="00946B57">
              <w:rPr>
                <w:rFonts w:ascii="Times New Roman" w:hAnsi="Times New Roman" w:cs="Times New Roman"/>
                <w:sz w:val="24"/>
                <w:szCs w:val="24"/>
                <w:lang w:val="en-US"/>
              </w:rPr>
              <w:t xml:space="preserve">3. </w:t>
            </w:r>
            <w:proofErr w:type="spellStart"/>
            <w:r w:rsidRPr="00946B57">
              <w:rPr>
                <w:rFonts w:ascii="Times New Roman" w:hAnsi="Times New Roman" w:cs="Times New Roman"/>
                <w:sz w:val="24"/>
                <w:szCs w:val="24"/>
              </w:rPr>
              <w:t>Төреханова</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Рауана</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rPr>
              <w:t>Аманбайқызы</w:t>
            </w:r>
            <w:proofErr w:type="spellEnd"/>
            <w:r w:rsidRPr="00946B57">
              <w:rPr>
                <w:rFonts w:ascii="Times New Roman" w:hAnsi="Times New Roman" w:cs="Times New Roman"/>
                <w:sz w:val="24"/>
                <w:szCs w:val="24"/>
                <w:lang w:val="en-US"/>
              </w:rPr>
              <w:t xml:space="preserve"> - </w:t>
            </w:r>
            <w:r w:rsidR="002A09A2" w:rsidRPr="00946B57">
              <w:rPr>
                <w:rFonts w:ascii="Times New Roman" w:hAnsi="Times New Roman" w:cs="Times New Roman"/>
                <w:sz w:val="24"/>
                <w:szCs w:val="24"/>
                <w:lang w:val="en-US" w:eastAsia="ru-RU"/>
              </w:rPr>
              <w:t>PhD student</w:t>
            </w:r>
            <w:r w:rsidRPr="00946B57">
              <w:rPr>
                <w:rFonts w:ascii="Times New Roman" w:hAnsi="Times New Roman" w:cs="Times New Roman"/>
                <w:sz w:val="24"/>
                <w:szCs w:val="24"/>
                <w:lang w:val="en-US" w:eastAsia="ru-RU"/>
              </w:rPr>
              <w:t xml:space="preserve">, </w:t>
            </w:r>
            <w:proofErr w:type="spellStart"/>
            <w:r w:rsidRPr="00946B57">
              <w:rPr>
                <w:rFonts w:ascii="Times New Roman" w:eastAsia="Calibri" w:hAnsi="Times New Roman" w:cs="Times New Roman"/>
                <w:sz w:val="24"/>
                <w:szCs w:val="24"/>
                <w:lang w:val="en-US"/>
              </w:rPr>
              <w:t>ResearcherID</w:t>
            </w:r>
            <w:proofErr w:type="spellEnd"/>
            <w:r w:rsidRPr="00946B57">
              <w:rPr>
                <w:rFonts w:ascii="Times New Roman" w:eastAsia="Calibri" w:hAnsi="Times New Roman" w:cs="Times New Roman"/>
                <w:sz w:val="24"/>
                <w:szCs w:val="24"/>
                <w:lang w:val="en-US"/>
              </w:rPr>
              <w:t xml:space="preserve"> </w:t>
            </w:r>
            <w:r w:rsidRPr="00946B57">
              <w:rPr>
                <w:rFonts w:ascii="Times New Roman" w:hAnsi="Times New Roman" w:cs="Times New Roman"/>
                <w:sz w:val="24"/>
                <w:szCs w:val="24"/>
                <w:lang w:val="en-US"/>
              </w:rPr>
              <w:t>–</w:t>
            </w:r>
          </w:p>
          <w:p w:rsidR="00BF13DC" w:rsidRPr="00946B57" w:rsidRDefault="002A09A2" w:rsidP="00D123F2">
            <w:pPr>
              <w:tabs>
                <w:tab w:val="center" w:pos="4677"/>
                <w:tab w:val="right" w:pos="9355"/>
              </w:tabs>
              <w:rPr>
                <w:rFonts w:ascii="Times New Roman" w:hAnsi="Times New Roman" w:cs="Times New Roman"/>
                <w:sz w:val="24"/>
                <w:szCs w:val="24"/>
                <w:lang w:val="en-US"/>
              </w:rPr>
            </w:pPr>
            <w:r w:rsidRPr="00946B57">
              <w:rPr>
                <w:rFonts w:ascii="Times New Roman" w:hAnsi="Times New Roman" w:cs="Times New Roman"/>
                <w:sz w:val="24"/>
                <w:szCs w:val="24"/>
                <w:lang w:val="en-US"/>
              </w:rPr>
              <w:t>no</w:t>
            </w:r>
            <w:r w:rsidR="00BF13DC" w:rsidRPr="00946B57">
              <w:rPr>
                <w:rFonts w:ascii="Times New Roman" w:hAnsi="Times New Roman" w:cs="Times New Roman"/>
                <w:sz w:val="24"/>
                <w:szCs w:val="24"/>
                <w:lang w:val="en-US"/>
              </w:rPr>
              <w:t xml:space="preserve">; </w:t>
            </w:r>
            <w:r w:rsidR="00BF13DC" w:rsidRPr="00946B57">
              <w:rPr>
                <w:rFonts w:ascii="Times New Roman" w:eastAsia="Calibri" w:hAnsi="Times New Roman" w:cs="Times New Roman"/>
                <w:sz w:val="24"/>
                <w:szCs w:val="24"/>
                <w:lang w:val="en-US"/>
              </w:rPr>
              <w:t>ORCID</w:t>
            </w:r>
            <w:r w:rsidR="00BF13DC" w:rsidRPr="00946B57">
              <w:rPr>
                <w:rFonts w:ascii="Times New Roman" w:hAnsi="Times New Roman" w:cs="Times New Roman"/>
                <w:sz w:val="24"/>
                <w:szCs w:val="24"/>
                <w:lang w:val="en-US"/>
              </w:rPr>
              <w:t xml:space="preserve"> – </w:t>
            </w:r>
            <w:r w:rsidR="00BF13DC" w:rsidRPr="00946B57">
              <w:rPr>
                <w:rFonts w:ascii="Times New Roman" w:eastAsia="Calibri" w:hAnsi="Times New Roman" w:cs="Times New Roman"/>
                <w:sz w:val="24"/>
                <w:szCs w:val="24"/>
                <w:lang w:val="en-US"/>
              </w:rPr>
              <w:t xml:space="preserve">0000-0002-5439-8662; Author ID – </w:t>
            </w:r>
            <w:r w:rsidRPr="00946B57">
              <w:rPr>
                <w:rFonts w:ascii="Times New Roman" w:hAnsi="Times New Roman" w:cs="Times New Roman"/>
                <w:sz w:val="24"/>
                <w:szCs w:val="24"/>
                <w:lang w:val="en-US"/>
              </w:rPr>
              <w:t>no</w:t>
            </w:r>
          </w:p>
          <w:p w:rsidR="00BF13DC" w:rsidRPr="00946B57" w:rsidRDefault="00BF13DC" w:rsidP="00D123F2">
            <w:pPr>
              <w:tabs>
                <w:tab w:val="center" w:pos="4677"/>
                <w:tab w:val="right" w:pos="9355"/>
              </w:tabs>
              <w:rPr>
                <w:rFonts w:ascii="Times New Roman" w:eastAsia="Calibri" w:hAnsi="Times New Roman" w:cs="Times New Roman"/>
                <w:sz w:val="24"/>
                <w:szCs w:val="24"/>
                <w:lang w:val="en-US"/>
              </w:rPr>
            </w:pPr>
          </w:p>
        </w:tc>
      </w:tr>
      <w:tr w:rsidR="00946B57" w:rsidRPr="00946B57" w:rsidTr="00D123F2">
        <w:tc>
          <w:tcPr>
            <w:tcW w:w="1696" w:type="dxa"/>
          </w:tcPr>
          <w:p w:rsidR="00BF13DC" w:rsidRPr="00946B57" w:rsidRDefault="00174951"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 xml:space="preserve">List of publications </w:t>
            </w:r>
            <w:r w:rsidRPr="00946B57">
              <w:rPr>
                <w:rFonts w:ascii="Times New Roman" w:hAnsi="Times New Roman" w:cs="Times New Roman"/>
                <w:sz w:val="24"/>
                <w:szCs w:val="24"/>
                <w:lang w:val="kk-KZ"/>
              </w:rPr>
              <w:lastRenderedPageBreak/>
              <w:t>(URL, DOI indicated)</w:t>
            </w:r>
          </w:p>
        </w:tc>
        <w:tc>
          <w:tcPr>
            <w:tcW w:w="7649" w:type="dxa"/>
          </w:tcPr>
          <w:p w:rsidR="002A09A2" w:rsidRPr="00946B57" w:rsidRDefault="002A09A2" w:rsidP="002A09A2">
            <w:pPr>
              <w:tabs>
                <w:tab w:val="left" w:pos="851"/>
                <w:tab w:val="left" w:pos="993"/>
              </w:tabs>
              <w:ind w:firstLine="709"/>
              <w:jc w:val="both"/>
              <w:rPr>
                <w:rFonts w:ascii="Times New Roman" w:hAnsi="Times New Roman" w:cs="Times New Roman"/>
                <w:b/>
                <w:sz w:val="24"/>
                <w:szCs w:val="24"/>
                <w:lang w:val="en-US"/>
              </w:rPr>
            </w:pPr>
            <w:r w:rsidRPr="00946B57">
              <w:rPr>
                <w:rFonts w:ascii="Times New Roman" w:hAnsi="Times New Roman" w:cs="Times New Roman"/>
                <w:b/>
                <w:sz w:val="24"/>
                <w:szCs w:val="24"/>
                <w:lang w:val="en-US"/>
              </w:rPr>
              <w:lastRenderedPageBreak/>
              <w:t>On the SCOPUS database:</w:t>
            </w:r>
          </w:p>
          <w:p w:rsidR="002A09A2" w:rsidRPr="00946B57" w:rsidRDefault="002A09A2" w:rsidP="002A09A2">
            <w:pPr>
              <w:ind w:firstLine="708"/>
              <w:rPr>
                <w:rFonts w:ascii="Times New Roman" w:hAnsi="Times New Roman" w:cs="Times New Roman"/>
                <w:sz w:val="24"/>
                <w:szCs w:val="24"/>
                <w:lang w:val="en-US"/>
              </w:rPr>
            </w:pPr>
            <w:r w:rsidRPr="00946B57">
              <w:rPr>
                <w:rFonts w:ascii="Times New Roman" w:hAnsi="Times New Roman" w:cs="Times New Roman"/>
                <w:sz w:val="24"/>
                <w:szCs w:val="24"/>
                <w:lang w:val="en-US"/>
              </w:rPr>
              <w:t>1.</w:t>
            </w:r>
            <w:r w:rsidRPr="00946B57">
              <w:rPr>
                <w:rFonts w:ascii="Times New Roman" w:hAnsi="Times New Roman" w:cs="Times New Roman"/>
                <w:sz w:val="24"/>
                <w:szCs w:val="24"/>
                <w:u w:val="single"/>
                <w:lang w:val="en-US"/>
              </w:rPr>
              <w:t xml:space="preserve">Anessova U.G. </w:t>
            </w:r>
            <w:proofErr w:type="spellStart"/>
            <w:r w:rsidRPr="00946B57">
              <w:rPr>
                <w:rFonts w:ascii="Times New Roman" w:hAnsi="Times New Roman" w:cs="Times New Roman"/>
                <w:sz w:val="24"/>
                <w:szCs w:val="24"/>
                <w:lang w:val="en-US"/>
              </w:rPr>
              <w:t>Mamynova</w:t>
            </w:r>
            <w:proofErr w:type="spellEnd"/>
            <w:r w:rsidRPr="00946B57">
              <w:rPr>
                <w:rFonts w:ascii="Times New Roman" w:hAnsi="Times New Roman" w:cs="Times New Roman"/>
                <w:sz w:val="24"/>
                <w:szCs w:val="24"/>
                <w:lang w:val="en-US"/>
              </w:rPr>
              <w:t xml:space="preserve"> B.K., </w:t>
            </w:r>
            <w:proofErr w:type="spellStart"/>
            <w:r w:rsidRPr="00946B57">
              <w:rPr>
                <w:rFonts w:ascii="Times New Roman" w:hAnsi="Times New Roman" w:cs="Times New Roman"/>
                <w:sz w:val="24"/>
                <w:szCs w:val="24"/>
                <w:lang w:val="en-US"/>
              </w:rPr>
              <w:t>Anes</w:t>
            </w:r>
            <w:proofErr w:type="spellEnd"/>
            <w:r w:rsidRPr="00946B57">
              <w:rPr>
                <w:rFonts w:ascii="Times New Roman" w:hAnsi="Times New Roman" w:cs="Times New Roman"/>
                <w:sz w:val="24"/>
                <w:szCs w:val="24"/>
                <w:lang w:val="en-US"/>
              </w:rPr>
              <w:t xml:space="preserve"> G.K., The beginning of the 20</w:t>
            </w:r>
            <w:r w:rsidRPr="00946B57">
              <w:rPr>
                <w:rFonts w:ascii="Times New Roman" w:hAnsi="Times New Roman" w:cs="Times New Roman"/>
                <w:sz w:val="24"/>
                <w:szCs w:val="24"/>
                <w:vertAlign w:val="superscript"/>
                <w:lang w:val="en-US"/>
              </w:rPr>
              <w:t>th</w:t>
            </w:r>
            <w:r w:rsidRPr="00946B57">
              <w:rPr>
                <w:rFonts w:ascii="Times New Roman" w:hAnsi="Times New Roman" w:cs="Times New Roman"/>
                <w:sz w:val="24"/>
                <w:szCs w:val="24"/>
                <w:lang w:val="en-US"/>
              </w:rPr>
              <w:t xml:space="preserve"> century: spelling features and punctuations in the process of approbation </w:t>
            </w:r>
            <w:r w:rsidRPr="00946B57">
              <w:rPr>
                <w:rFonts w:ascii="Times New Roman" w:hAnsi="Times New Roman" w:cs="Times New Roman"/>
                <w:sz w:val="24"/>
                <w:szCs w:val="24"/>
                <w:lang w:val="en-US"/>
              </w:rPr>
              <w:lastRenderedPageBreak/>
              <w:t xml:space="preserve">the letter </w:t>
            </w:r>
            <w:proofErr w:type="spellStart"/>
            <w:r w:rsidRPr="00946B57">
              <w:rPr>
                <w:rFonts w:ascii="Times New Roman" w:hAnsi="Times New Roman" w:cs="Times New Roman"/>
                <w:sz w:val="24"/>
                <w:szCs w:val="24"/>
                <w:lang w:val="en-US"/>
              </w:rPr>
              <w:t>usul-sotie</w:t>
            </w:r>
            <w:proofErr w:type="spellEnd"/>
            <w:r w:rsidRPr="00946B57">
              <w:rPr>
                <w:rFonts w:ascii="Times New Roman" w:hAnsi="Times New Roman" w:cs="Times New Roman"/>
                <w:sz w:val="24"/>
                <w:szCs w:val="24"/>
                <w:lang w:val="en-US"/>
              </w:rPr>
              <w:t xml:space="preserve"> (tote </w:t>
            </w:r>
            <w:proofErr w:type="spellStart"/>
            <w:r w:rsidRPr="00946B57">
              <w:rPr>
                <w:rFonts w:ascii="Times New Roman" w:hAnsi="Times New Roman" w:cs="Times New Roman"/>
                <w:sz w:val="24"/>
                <w:szCs w:val="24"/>
                <w:lang w:val="en-US"/>
              </w:rPr>
              <w:t>zhazu</w:t>
            </w:r>
            <w:proofErr w:type="spellEnd"/>
            <w:r w:rsidRPr="00946B57">
              <w:rPr>
                <w:rFonts w:ascii="Times New Roman" w:hAnsi="Times New Roman" w:cs="Times New Roman"/>
                <w:sz w:val="24"/>
                <w:szCs w:val="24"/>
                <w:lang w:val="en-US"/>
              </w:rPr>
              <w:t xml:space="preserve">) in the newspaper “Kazakh” (1913-1918). </w:t>
            </w:r>
            <w:proofErr w:type="spellStart"/>
            <w:r w:rsidRPr="00946B57">
              <w:rPr>
                <w:rFonts w:ascii="Times New Roman" w:hAnsi="Times New Roman" w:cs="Times New Roman"/>
                <w:sz w:val="24"/>
                <w:szCs w:val="24"/>
                <w:lang w:val="en-US"/>
              </w:rPr>
              <w:t>Vestnik</w:t>
            </w:r>
            <w:proofErr w:type="spellEnd"/>
            <w:r w:rsidRPr="00946B57">
              <w:rPr>
                <w:rFonts w:ascii="Times New Roman" w:hAnsi="Times New Roman" w:cs="Times New Roman"/>
                <w:sz w:val="24"/>
                <w:szCs w:val="24"/>
                <w:lang w:val="en-US"/>
              </w:rPr>
              <w:t xml:space="preserve"> of Saint Petersburg University. Asian and African Studies, 2023, vol. 15, issue 3, pp. 568–587. </w:t>
            </w:r>
            <w:hyperlink r:id="rId22" w:history="1">
              <w:r w:rsidRPr="00946B57">
                <w:rPr>
                  <w:rStyle w:val="a4"/>
                  <w:rFonts w:ascii="Times New Roman" w:hAnsi="Times New Roman" w:cs="Times New Roman"/>
                  <w:color w:val="auto"/>
                  <w:sz w:val="24"/>
                  <w:szCs w:val="24"/>
                  <w:lang w:val="en-US"/>
                </w:rPr>
                <w:t>https://doi.org/10.21638/spbu13.2023.308</w:t>
              </w:r>
            </w:hyperlink>
            <w:r w:rsidRPr="00946B57">
              <w:rPr>
                <w:rFonts w:ascii="Times New Roman" w:hAnsi="Times New Roman" w:cs="Times New Roman"/>
                <w:sz w:val="24"/>
                <w:szCs w:val="24"/>
                <w:lang w:val="en-US"/>
              </w:rPr>
              <w:t xml:space="preserve"> </w:t>
            </w:r>
          </w:p>
          <w:p w:rsidR="002A09A2" w:rsidRPr="00946B57" w:rsidRDefault="002A09A2" w:rsidP="002A09A2">
            <w:pPr>
              <w:ind w:firstLine="709"/>
              <w:rPr>
                <w:rFonts w:ascii="Times New Roman" w:hAnsi="Times New Roman" w:cs="Times New Roman"/>
                <w:b/>
                <w:bCs/>
                <w:sz w:val="24"/>
                <w:szCs w:val="24"/>
                <w:lang w:val="en-US"/>
              </w:rPr>
            </w:pPr>
            <w:r w:rsidRPr="00946B57">
              <w:rPr>
                <w:rFonts w:ascii="Times New Roman" w:hAnsi="Times New Roman" w:cs="Times New Roman"/>
                <w:b/>
                <w:sz w:val="24"/>
                <w:szCs w:val="24"/>
                <w:lang w:val="en-US"/>
              </w:rPr>
              <w:t>In domestic or foreign scientific publications recommended by the CCES</w:t>
            </w:r>
            <w:r w:rsidRPr="00946B57">
              <w:rPr>
                <w:rFonts w:ascii="Times New Roman" w:hAnsi="Times New Roman" w:cs="Times New Roman"/>
                <w:b/>
                <w:bCs/>
                <w:sz w:val="24"/>
                <w:szCs w:val="24"/>
                <w:lang w:val="en-US"/>
              </w:rPr>
              <w:t>:</w:t>
            </w:r>
          </w:p>
          <w:p w:rsidR="002A09A2" w:rsidRPr="00946B57" w:rsidRDefault="002A09A2" w:rsidP="002A09A2">
            <w:pPr>
              <w:tabs>
                <w:tab w:val="left" w:pos="709"/>
              </w:tabs>
              <w:ind w:left="-11"/>
              <w:jc w:val="both"/>
              <w:rPr>
                <w:rFonts w:ascii="Times New Roman" w:hAnsi="Times New Roman" w:cs="Times New Roman"/>
                <w:sz w:val="24"/>
                <w:szCs w:val="24"/>
                <w:lang w:val="en-US"/>
              </w:rPr>
            </w:pPr>
            <w:r w:rsidRPr="00946B57">
              <w:rPr>
                <w:rFonts w:ascii="Times New Roman" w:hAnsi="Times New Roman" w:cs="Times New Roman"/>
                <w:sz w:val="24"/>
                <w:szCs w:val="24"/>
                <w:lang w:val="en-US"/>
              </w:rPr>
              <w:tab/>
              <w:t>1.</w:t>
            </w:r>
            <w:r w:rsidRPr="00946B57">
              <w:rPr>
                <w:rFonts w:ascii="Times New Roman" w:hAnsi="Times New Roman" w:cs="Times New Roman"/>
                <w:sz w:val="24"/>
                <w:szCs w:val="24"/>
                <w:u w:val="single"/>
                <w:lang w:val="en-US"/>
              </w:rPr>
              <w:t>Anessova U</w:t>
            </w:r>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Momynova</w:t>
            </w:r>
            <w:proofErr w:type="spellEnd"/>
            <w:r w:rsidRPr="00946B57">
              <w:rPr>
                <w:rFonts w:ascii="Times New Roman" w:hAnsi="Times New Roman" w:cs="Times New Roman"/>
                <w:sz w:val="24"/>
                <w:szCs w:val="24"/>
                <w:lang w:val="en-US"/>
              </w:rPr>
              <w:t xml:space="preserve"> B., Linguistic poetics of a literary text: a composite level (based on the work of the writer </w:t>
            </w:r>
            <w:proofErr w:type="spellStart"/>
            <w:r w:rsidRPr="00946B57">
              <w:rPr>
                <w:rFonts w:ascii="Times New Roman" w:hAnsi="Times New Roman" w:cs="Times New Roman"/>
                <w:sz w:val="24"/>
                <w:szCs w:val="24"/>
                <w:lang w:val="en-US"/>
              </w:rPr>
              <w:t>Alibek</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Askarov</w:t>
            </w:r>
            <w:proofErr w:type="spellEnd"/>
            <w:r w:rsidRPr="00946B57">
              <w:rPr>
                <w:rFonts w:ascii="Times New Roman" w:hAnsi="Times New Roman" w:cs="Times New Roman"/>
                <w:sz w:val="24"/>
                <w:szCs w:val="24"/>
                <w:lang w:val="en-US"/>
              </w:rPr>
              <w:t>). TILTANYM № 3 (91) 2023. doi.org/10.55491/2411-6076-2023-3-103-111. pp. 103-111.\</w:t>
            </w:r>
          </w:p>
          <w:p w:rsidR="002A09A2" w:rsidRPr="00946B57" w:rsidRDefault="002A09A2" w:rsidP="002A09A2">
            <w:pPr>
              <w:tabs>
                <w:tab w:val="left" w:pos="709"/>
              </w:tabs>
              <w:ind w:left="-11"/>
              <w:jc w:val="both"/>
              <w:rPr>
                <w:rFonts w:ascii="Times New Roman" w:hAnsi="Times New Roman" w:cs="Times New Roman"/>
                <w:sz w:val="24"/>
                <w:szCs w:val="24"/>
              </w:rPr>
            </w:pPr>
            <w:r w:rsidRPr="00946B57">
              <w:rPr>
                <w:rFonts w:ascii="Times New Roman" w:hAnsi="Times New Roman" w:cs="Times New Roman"/>
                <w:sz w:val="24"/>
                <w:szCs w:val="24"/>
                <w:lang w:val="en-US"/>
              </w:rPr>
              <w:tab/>
              <w:t>2.</w:t>
            </w:r>
            <w:r w:rsidRPr="00946B57">
              <w:rPr>
                <w:rFonts w:ascii="Times New Roman" w:hAnsi="Times New Roman" w:cs="Times New Roman"/>
                <w:sz w:val="24"/>
                <w:szCs w:val="24"/>
                <w:u w:val="single"/>
                <w:lang w:val="en-US"/>
              </w:rPr>
              <w:t>Anessova U</w:t>
            </w:r>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Momynova</w:t>
            </w:r>
            <w:proofErr w:type="spellEnd"/>
            <w:r w:rsidRPr="00946B57">
              <w:rPr>
                <w:rFonts w:ascii="Times New Roman" w:hAnsi="Times New Roman" w:cs="Times New Roman"/>
                <w:sz w:val="24"/>
                <w:szCs w:val="24"/>
                <w:lang w:val="en-US"/>
              </w:rPr>
              <w:t xml:space="preserve"> B., A scientist who studied the dichotomy of lively art. </w:t>
            </w:r>
            <w:r w:rsidRPr="00946B57">
              <w:rPr>
                <w:rFonts w:ascii="Times New Roman" w:hAnsi="Times New Roman" w:cs="Times New Roman"/>
                <w:sz w:val="24"/>
                <w:szCs w:val="24"/>
              </w:rPr>
              <w:t>TILTANYM. 2021;(2):34-39</w:t>
            </w:r>
            <w:r w:rsidRPr="00946B57">
              <w:rPr>
                <w:rFonts w:ascii="Times New Roman" w:hAnsi="Times New Roman" w:cs="Times New Roman"/>
                <w:sz w:val="24"/>
                <w:szCs w:val="24"/>
                <w:shd w:val="clear" w:color="auto" w:fill="FFFFFF"/>
              </w:rPr>
              <w:t>. </w:t>
            </w:r>
            <w:hyperlink r:id="rId23" w:tgtFrame="_blank" w:history="1">
              <w:r w:rsidRPr="00946B57">
                <w:rPr>
                  <w:rStyle w:val="a4"/>
                  <w:rFonts w:ascii="Times New Roman" w:hAnsi="Times New Roman" w:cs="Times New Roman"/>
                  <w:color w:val="auto"/>
                  <w:sz w:val="24"/>
                  <w:szCs w:val="24"/>
                  <w:shd w:val="clear" w:color="auto" w:fill="FFFFFF"/>
                </w:rPr>
                <w:t>https://doi.org/10.55491/2411-6076-2021-2-34-39</w:t>
              </w:r>
            </w:hyperlink>
            <w:r w:rsidRPr="00946B57">
              <w:rPr>
                <w:rFonts w:ascii="Times New Roman" w:hAnsi="Times New Roman" w:cs="Times New Roman"/>
                <w:sz w:val="24"/>
                <w:szCs w:val="24"/>
              </w:rPr>
              <w:t xml:space="preserve"> </w:t>
            </w:r>
          </w:p>
          <w:p w:rsidR="002A09A2" w:rsidRPr="00946B57" w:rsidRDefault="002A09A2" w:rsidP="002A09A2">
            <w:pPr>
              <w:tabs>
                <w:tab w:val="left" w:pos="709"/>
              </w:tabs>
              <w:ind w:left="-11"/>
              <w:jc w:val="both"/>
              <w:rPr>
                <w:rFonts w:ascii="Times New Roman" w:hAnsi="Times New Roman" w:cs="Times New Roman"/>
                <w:sz w:val="24"/>
                <w:szCs w:val="24"/>
                <w:lang w:val="en-US"/>
              </w:rPr>
            </w:pPr>
            <w:r w:rsidRPr="00946B57">
              <w:rPr>
                <w:rFonts w:ascii="Times New Roman" w:hAnsi="Times New Roman" w:cs="Times New Roman"/>
                <w:sz w:val="24"/>
                <w:szCs w:val="24"/>
              </w:rPr>
              <w:tab/>
            </w:r>
            <w:r w:rsidRPr="00946B57">
              <w:rPr>
                <w:rFonts w:ascii="Times New Roman" w:hAnsi="Times New Roman" w:cs="Times New Roman"/>
                <w:sz w:val="24"/>
                <w:szCs w:val="24"/>
                <w:lang w:val="en-US"/>
              </w:rPr>
              <w:t>3.</w:t>
            </w:r>
            <w:r w:rsidRPr="00946B57">
              <w:rPr>
                <w:rFonts w:ascii="Times New Roman" w:hAnsi="Times New Roman" w:cs="Times New Roman"/>
                <w:sz w:val="24"/>
                <w:szCs w:val="24"/>
                <w:u w:val="single"/>
                <w:lang w:val="en-US"/>
              </w:rPr>
              <w:t>Anessova U</w:t>
            </w:r>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Momynova</w:t>
            </w:r>
            <w:proofErr w:type="spellEnd"/>
            <w:r w:rsidRPr="00946B57">
              <w:rPr>
                <w:rFonts w:ascii="Times New Roman" w:hAnsi="Times New Roman" w:cs="Times New Roman"/>
                <w:sz w:val="24"/>
                <w:szCs w:val="24"/>
                <w:lang w:val="en-US"/>
              </w:rPr>
              <w:t xml:space="preserve"> B., Past and present of Kazakh </w:t>
            </w:r>
            <w:proofErr w:type="spellStart"/>
            <w:r w:rsidRPr="00946B57">
              <w:rPr>
                <w:rFonts w:ascii="Times New Roman" w:hAnsi="Times New Roman" w:cs="Times New Roman"/>
                <w:sz w:val="24"/>
                <w:szCs w:val="24"/>
                <w:lang w:val="en-US"/>
              </w:rPr>
              <w:t>ethnocultural</w:t>
            </w:r>
            <w:proofErr w:type="spellEnd"/>
            <w:r w:rsidRPr="00946B57">
              <w:rPr>
                <w:rFonts w:ascii="Times New Roman" w:hAnsi="Times New Roman" w:cs="Times New Roman"/>
                <w:sz w:val="24"/>
                <w:szCs w:val="24"/>
                <w:lang w:val="en-US"/>
              </w:rPr>
              <w:t xml:space="preserve"> vocabulary in the research of scientists-correspondents (based on the research of E. </w:t>
            </w:r>
            <w:proofErr w:type="spellStart"/>
            <w:r w:rsidRPr="00946B57">
              <w:rPr>
                <w:rFonts w:ascii="Times New Roman" w:hAnsi="Times New Roman" w:cs="Times New Roman"/>
                <w:sz w:val="24"/>
                <w:szCs w:val="24"/>
                <w:lang w:val="en-US"/>
              </w:rPr>
              <w:t>Zhanpeisov</w:t>
            </w:r>
            <w:proofErr w:type="spellEnd"/>
            <w:r w:rsidRPr="00946B57">
              <w:rPr>
                <w:rFonts w:ascii="Times New Roman" w:hAnsi="Times New Roman" w:cs="Times New Roman"/>
                <w:sz w:val="24"/>
                <w:szCs w:val="24"/>
                <w:lang w:val="en-US"/>
              </w:rPr>
              <w:t xml:space="preserve"> and </w:t>
            </w:r>
            <w:proofErr w:type="spellStart"/>
            <w:r w:rsidRPr="00946B57">
              <w:rPr>
                <w:rFonts w:ascii="Times New Roman" w:hAnsi="Times New Roman" w:cs="Times New Roman"/>
                <w:sz w:val="24"/>
                <w:szCs w:val="24"/>
                <w:lang w:val="en-US"/>
              </w:rPr>
              <w:t>Zh</w:t>
            </w:r>
            <w:proofErr w:type="spellEnd"/>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Mankeeva</w:t>
            </w:r>
            <w:proofErr w:type="spellEnd"/>
            <w:r w:rsidRPr="00946B57">
              <w:rPr>
                <w:rFonts w:ascii="Times New Roman" w:hAnsi="Times New Roman" w:cs="Times New Roman"/>
                <w:sz w:val="24"/>
                <w:szCs w:val="24"/>
                <w:lang w:val="en-US"/>
              </w:rPr>
              <w:t xml:space="preserve">). TILTANYM. 2020;(3):34-45. </w:t>
            </w:r>
            <w:hyperlink r:id="rId24" w:history="1">
              <w:r w:rsidRPr="00946B57">
                <w:rPr>
                  <w:rStyle w:val="a4"/>
                  <w:rFonts w:ascii="Times New Roman" w:hAnsi="Times New Roman" w:cs="Times New Roman"/>
                  <w:color w:val="auto"/>
                  <w:sz w:val="24"/>
                  <w:szCs w:val="24"/>
                  <w:lang w:val="en-US"/>
                </w:rPr>
                <w:t>https://doi.org/10.55491/2411-6076-2020-3-34-45</w:t>
              </w:r>
            </w:hyperlink>
          </w:p>
          <w:p w:rsidR="002A09A2" w:rsidRPr="00946B57" w:rsidRDefault="002A09A2" w:rsidP="002A09A2">
            <w:pPr>
              <w:tabs>
                <w:tab w:val="left" w:pos="709"/>
              </w:tabs>
              <w:ind w:left="-11"/>
              <w:jc w:val="both"/>
              <w:rPr>
                <w:rFonts w:ascii="Times New Roman" w:hAnsi="Times New Roman" w:cs="Times New Roman"/>
                <w:sz w:val="24"/>
                <w:szCs w:val="24"/>
                <w:lang w:val="en-US"/>
              </w:rPr>
            </w:pPr>
            <w:r w:rsidRPr="00946B57">
              <w:rPr>
                <w:rFonts w:ascii="Times New Roman" w:hAnsi="Times New Roman" w:cs="Times New Roman"/>
                <w:sz w:val="24"/>
                <w:szCs w:val="24"/>
                <w:lang w:val="en-US"/>
              </w:rPr>
              <w:tab/>
              <w:t>4.</w:t>
            </w:r>
            <w:r w:rsidRPr="00946B57">
              <w:rPr>
                <w:rFonts w:ascii="Times New Roman" w:hAnsi="Times New Roman" w:cs="Times New Roman"/>
                <w:sz w:val="24"/>
                <w:szCs w:val="24"/>
                <w:u w:val="single"/>
                <w:lang w:val="en-US"/>
              </w:rPr>
              <w:t>Anessova U</w:t>
            </w:r>
            <w:r w:rsidRPr="00946B57">
              <w:rPr>
                <w:rFonts w:ascii="Times New Roman" w:hAnsi="Times New Roman" w:cs="Times New Roman"/>
                <w:sz w:val="24"/>
                <w:szCs w:val="24"/>
                <w:lang w:val="en-US"/>
              </w:rPr>
              <w:t xml:space="preserve">., </w:t>
            </w:r>
            <w:proofErr w:type="spellStart"/>
            <w:r w:rsidRPr="00946B57">
              <w:rPr>
                <w:rFonts w:ascii="Times New Roman" w:hAnsi="Times New Roman" w:cs="Times New Roman"/>
                <w:sz w:val="24"/>
                <w:szCs w:val="24"/>
                <w:lang w:val="en-US"/>
              </w:rPr>
              <w:t>Momynova</w:t>
            </w:r>
            <w:proofErr w:type="spellEnd"/>
            <w:r w:rsidRPr="00946B57">
              <w:rPr>
                <w:rFonts w:ascii="Times New Roman" w:hAnsi="Times New Roman" w:cs="Times New Roman"/>
                <w:sz w:val="24"/>
                <w:szCs w:val="24"/>
                <w:lang w:val="en-US"/>
              </w:rPr>
              <w:t xml:space="preserve"> B., Hybrid words in the Kazakh language (based on </w:t>
            </w:r>
            <w:proofErr w:type="spellStart"/>
            <w:r w:rsidRPr="00946B57">
              <w:rPr>
                <w:rFonts w:ascii="Times New Roman" w:hAnsi="Times New Roman" w:cs="Times New Roman"/>
                <w:sz w:val="24"/>
                <w:szCs w:val="24"/>
                <w:lang w:val="en-US"/>
              </w:rPr>
              <w:t>massmedia</w:t>
            </w:r>
            <w:proofErr w:type="spellEnd"/>
            <w:r w:rsidRPr="00946B57">
              <w:rPr>
                <w:rFonts w:ascii="Times New Roman" w:hAnsi="Times New Roman" w:cs="Times New Roman"/>
                <w:sz w:val="24"/>
                <w:szCs w:val="24"/>
                <w:lang w:val="en-US"/>
              </w:rPr>
              <w:t xml:space="preserve"> materials). TILTANYM. 2019;(4):14-20. </w:t>
            </w:r>
            <w:hyperlink r:id="rId25" w:history="1">
              <w:r w:rsidRPr="00946B57">
                <w:rPr>
                  <w:rStyle w:val="a4"/>
                  <w:rFonts w:ascii="Times New Roman" w:hAnsi="Times New Roman" w:cs="Times New Roman"/>
                  <w:color w:val="auto"/>
                  <w:sz w:val="24"/>
                  <w:szCs w:val="24"/>
                  <w:lang w:val="en-US"/>
                </w:rPr>
                <w:t>https://www.tiltanym.kz/jour/article/view/545/385</w:t>
              </w:r>
            </w:hyperlink>
          </w:p>
          <w:p w:rsidR="00BF13DC" w:rsidRPr="00946B57" w:rsidRDefault="002A09A2" w:rsidP="002A09A2">
            <w:pPr>
              <w:ind w:left="-11"/>
              <w:jc w:val="both"/>
              <w:rPr>
                <w:rFonts w:ascii="Times New Roman" w:hAnsi="Times New Roman" w:cs="Times New Roman"/>
                <w:sz w:val="24"/>
                <w:szCs w:val="24"/>
              </w:rPr>
            </w:pPr>
            <w:r w:rsidRPr="00946B57">
              <w:rPr>
                <w:rFonts w:ascii="Times New Roman" w:hAnsi="Times New Roman" w:cs="Times New Roman"/>
                <w:sz w:val="24"/>
                <w:szCs w:val="24"/>
                <w:lang w:val="en-US"/>
              </w:rPr>
              <w:t xml:space="preserve"> </w:t>
            </w:r>
            <w:r w:rsidRPr="00946B57">
              <w:rPr>
                <w:rFonts w:ascii="Times New Roman" w:hAnsi="Times New Roman" w:cs="Times New Roman"/>
                <w:sz w:val="24"/>
                <w:szCs w:val="24"/>
                <w:lang w:val="en-US"/>
              </w:rPr>
              <w:tab/>
              <w:t>5.</w:t>
            </w:r>
            <w:r w:rsidRPr="00946B57">
              <w:rPr>
                <w:rFonts w:ascii="Times New Roman" w:hAnsi="Times New Roman" w:cs="Times New Roman"/>
                <w:sz w:val="24"/>
                <w:szCs w:val="24"/>
                <w:u w:val="single"/>
                <w:lang w:val="en-US"/>
              </w:rPr>
              <w:t>Anessova U.</w:t>
            </w:r>
            <w:r w:rsidRPr="00946B57">
              <w:rPr>
                <w:rFonts w:ascii="Times New Roman" w:hAnsi="Times New Roman" w:cs="Times New Roman"/>
                <w:sz w:val="24"/>
                <w:szCs w:val="24"/>
                <w:lang w:val="en-US"/>
              </w:rPr>
              <w:t xml:space="preserve"> Development of lexical and semantic designations of verbs in the national corpus of the Kazakh language: world experience, classification, designations in the Corpus. </w:t>
            </w:r>
            <w:proofErr w:type="spellStart"/>
            <w:r w:rsidRPr="00946B57">
              <w:rPr>
                <w:rFonts w:ascii="Times New Roman" w:hAnsi="Times New Roman" w:cs="Times New Roman"/>
                <w:sz w:val="24"/>
                <w:szCs w:val="24"/>
              </w:rPr>
              <w:t>Izvestia</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series</w:t>
            </w:r>
            <w:proofErr w:type="spellEnd"/>
            <w:r w:rsidRPr="00946B57">
              <w:rPr>
                <w:rFonts w:ascii="Times New Roman" w:hAnsi="Times New Roman" w:cs="Times New Roman"/>
                <w:sz w:val="24"/>
                <w:szCs w:val="24"/>
              </w:rPr>
              <w:t xml:space="preserve"> </w:t>
            </w:r>
            <w:r w:rsidRPr="00946B57">
              <w:rPr>
                <w:rFonts w:ascii="Times New Roman" w:hAnsi="Times New Roman" w:cs="Times New Roman"/>
                <w:sz w:val="24"/>
                <w:szCs w:val="24"/>
                <w:lang w:val="en-US"/>
              </w:rPr>
              <w:t xml:space="preserve">of </w:t>
            </w:r>
            <w:r w:rsidRPr="00946B57">
              <w:rPr>
                <w:rFonts w:ascii="Times New Roman" w:hAnsi="Times New Roman" w:cs="Times New Roman"/>
                <w:sz w:val="24"/>
                <w:szCs w:val="24"/>
              </w:rPr>
              <w:t xml:space="preserve">KAUIR&amp;WL </w:t>
            </w:r>
            <w:r w:rsidRPr="00946B57">
              <w:rPr>
                <w:rFonts w:ascii="Times New Roman" w:hAnsi="Times New Roman" w:cs="Times New Roman"/>
                <w:sz w:val="24"/>
                <w:szCs w:val="24"/>
                <w:lang w:val="en-US"/>
              </w:rPr>
              <w:t>«P</w:t>
            </w:r>
            <w:proofErr w:type="spellStart"/>
            <w:r w:rsidRPr="00946B57">
              <w:rPr>
                <w:rFonts w:ascii="Times New Roman" w:hAnsi="Times New Roman" w:cs="Times New Roman"/>
                <w:sz w:val="24"/>
                <w:szCs w:val="24"/>
              </w:rPr>
              <w:t>hilological</w:t>
            </w:r>
            <w:proofErr w:type="spellEnd"/>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science</w:t>
            </w:r>
            <w:proofErr w:type="spellEnd"/>
            <w:r w:rsidRPr="00946B57">
              <w:rPr>
                <w:rFonts w:ascii="Times New Roman" w:hAnsi="Times New Roman" w:cs="Times New Roman"/>
                <w:sz w:val="24"/>
                <w:szCs w:val="24"/>
                <w:lang w:val="en-US"/>
              </w:rPr>
              <w:t>»</w:t>
            </w:r>
            <w:r w:rsidRPr="00946B57">
              <w:rPr>
                <w:rFonts w:ascii="Times New Roman" w:hAnsi="Times New Roman" w:cs="Times New Roman"/>
                <w:sz w:val="24"/>
                <w:szCs w:val="24"/>
              </w:rPr>
              <w:t xml:space="preserve"> </w:t>
            </w:r>
            <w:proofErr w:type="spellStart"/>
            <w:r w:rsidRPr="00946B57">
              <w:rPr>
                <w:rFonts w:ascii="Times New Roman" w:hAnsi="Times New Roman" w:cs="Times New Roman"/>
                <w:sz w:val="24"/>
                <w:szCs w:val="24"/>
              </w:rPr>
              <w:t>number</w:t>
            </w:r>
            <w:proofErr w:type="spellEnd"/>
            <w:r w:rsidRPr="00946B57">
              <w:rPr>
                <w:rFonts w:ascii="Times New Roman" w:hAnsi="Times New Roman" w:cs="Times New Roman"/>
                <w:sz w:val="24"/>
                <w:szCs w:val="24"/>
              </w:rPr>
              <w:t xml:space="preserve"> 3 (66) 2022, 5-9. 128-146</w:t>
            </w:r>
          </w:p>
        </w:tc>
      </w:tr>
      <w:tr w:rsidR="00946B57" w:rsidRPr="00946B57" w:rsidTr="00D123F2">
        <w:tc>
          <w:tcPr>
            <w:tcW w:w="1696" w:type="dxa"/>
          </w:tcPr>
          <w:p w:rsidR="00BF13DC" w:rsidRPr="00946B57" w:rsidRDefault="00174951"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lastRenderedPageBreak/>
              <w:t>Patent information</w:t>
            </w:r>
          </w:p>
        </w:tc>
        <w:tc>
          <w:tcPr>
            <w:tcW w:w="7649" w:type="dxa"/>
          </w:tcPr>
          <w:p w:rsidR="00BF13DC" w:rsidRPr="00946B57" w:rsidRDefault="00BF13DC" w:rsidP="00D123F2">
            <w:pPr>
              <w:rPr>
                <w:rFonts w:ascii="Times New Roman" w:hAnsi="Times New Roman" w:cs="Times New Roman"/>
                <w:sz w:val="24"/>
                <w:szCs w:val="24"/>
                <w:lang w:val="kk-KZ"/>
              </w:rPr>
            </w:pPr>
            <w:r w:rsidRPr="00946B57">
              <w:rPr>
                <w:rFonts w:ascii="Times New Roman" w:hAnsi="Times New Roman" w:cs="Times New Roman"/>
                <w:sz w:val="24"/>
                <w:szCs w:val="24"/>
                <w:lang w:val="kk-KZ"/>
              </w:rPr>
              <w:t>-</w:t>
            </w:r>
          </w:p>
        </w:tc>
      </w:tr>
    </w:tbl>
    <w:p w:rsidR="00BF13DC" w:rsidRPr="00946B57" w:rsidRDefault="00BF13DC" w:rsidP="00BF13DC">
      <w:pPr>
        <w:rPr>
          <w:rFonts w:ascii="Times New Roman" w:hAnsi="Times New Roman" w:cs="Times New Roman"/>
          <w:sz w:val="24"/>
          <w:szCs w:val="24"/>
          <w:lang w:val="kk-KZ"/>
        </w:rPr>
      </w:pPr>
    </w:p>
    <w:p w:rsidR="00BF13DC" w:rsidRPr="00946B57" w:rsidRDefault="00BF13DC">
      <w:pPr>
        <w:rPr>
          <w:rFonts w:ascii="Times New Roman" w:hAnsi="Times New Roman" w:cs="Times New Roman"/>
          <w:sz w:val="24"/>
          <w:szCs w:val="24"/>
          <w:lang w:val="kk-KZ"/>
        </w:rPr>
      </w:pPr>
    </w:p>
    <w:sectPr w:rsidR="00BF13DC" w:rsidRPr="00946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836A7"/>
    <w:multiLevelType w:val="hybridMultilevel"/>
    <w:tmpl w:val="44FE0FE8"/>
    <w:lvl w:ilvl="0" w:tplc="7D50D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F8364B1"/>
    <w:multiLevelType w:val="hybridMultilevel"/>
    <w:tmpl w:val="5F84DA18"/>
    <w:lvl w:ilvl="0" w:tplc="593A7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5E51167"/>
    <w:multiLevelType w:val="multilevel"/>
    <w:tmpl w:val="A780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84"/>
    <w:rsid w:val="00017C40"/>
    <w:rsid w:val="00165591"/>
    <w:rsid w:val="00174951"/>
    <w:rsid w:val="00246A84"/>
    <w:rsid w:val="002A09A2"/>
    <w:rsid w:val="006811F7"/>
    <w:rsid w:val="00946B57"/>
    <w:rsid w:val="00A050C3"/>
    <w:rsid w:val="00BF13DC"/>
    <w:rsid w:val="00E615A1"/>
    <w:rsid w:val="00EB5DFD"/>
    <w:rsid w:val="00EE427E"/>
    <w:rsid w:val="00F6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EDD3"/>
  <w15:chartTrackingRefBased/>
  <w15:docId w15:val="{F5A5F80C-C5EB-4F4D-9EBF-C6F8A1D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60D88"/>
    <w:rPr>
      <w:color w:val="0000FF"/>
      <w:u w:val="single"/>
    </w:rPr>
  </w:style>
  <w:style w:type="paragraph" w:styleId="a5">
    <w:name w:val="Normal (Web)"/>
    <w:basedOn w:val="a"/>
    <w:uiPriority w:val="99"/>
    <w:semiHidden/>
    <w:unhideWhenUsed/>
    <w:rsid w:val="00F60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0D88"/>
    <w:rPr>
      <w:b/>
      <w:bCs/>
    </w:rPr>
  </w:style>
  <w:style w:type="character" w:styleId="a7">
    <w:name w:val="Emphasis"/>
    <w:basedOn w:val="a0"/>
    <w:uiPriority w:val="20"/>
    <w:qFormat/>
    <w:rsid w:val="00F60D88"/>
    <w:rPr>
      <w:i/>
      <w:iCs/>
    </w:rPr>
  </w:style>
  <w:style w:type="paragraph" w:styleId="a8">
    <w:name w:val="List Paragraph"/>
    <w:aliases w:val="без абзаца,ПАРАГРАФ,маркированный,Bullet List,FooterText,numbered,List Paragraph,Абзац с отступом,Bullets,List Paragraph (numbered (a)),NUMBERED PARAGRAPH,List Paragraph 1,List_Paragraph,Multilevel para_II,Akapit z listą BS"/>
    <w:basedOn w:val="a"/>
    <w:link w:val="a9"/>
    <w:uiPriority w:val="34"/>
    <w:qFormat/>
    <w:rsid w:val="00BF13DC"/>
    <w:pPr>
      <w:suppressAutoHyphens/>
      <w:spacing w:after="0" w:line="240" w:lineRule="auto"/>
      <w:ind w:left="720"/>
      <w:contextualSpacing/>
    </w:pPr>
    <w:rPr>
      <w:rFonts w:ascii="Times New Roman" w:eastAsia="Times New Roman" w:hAnsi="Times New Roman" w:cs="Times New Roman"/>
      <w:sz w:val="24"/>
      <w:szCs w:val="24"/>
      <w:lang w:val="kk-KZ" w:eastAsia="ar-SA"/>
    </w:rPr>
  </w:style>
  <w:style w:type="character" w:customStyle="1" w:styleId="a9">
    <w:name w:val="Абзац списка Знак"/>
    <w:aliases w:val="без абзаца Знак,ПАРАГРАФ Знак,маркированный Знак,Bullet List Знак,FooterText Знак,numbered Знак,List Paragraph Знак,Абзац с отступом Знак,Bullets Знак,List Paragraph (numbered (a)) Знак,NUMBERED PARAGRAPH Знак,List Paragraph 1 Знак"/>
    <w:link w:val="a8"/>
    <w:uiPriority w:val="34"/>
    <w:qFormat/>
    <w:locked/>
    <w:rsid w:val="00BF13DC"/>
    <w:rPr>
      <w:rFonts w:ascii="Times New Roman" w:eastAsia="Times New Roman" w:hAnsi="Times New Roman" w:cs="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3055">
      <w:bodyDiv w:val="1"/>
      <w:marLeft w:val="0"/>
      <w:marRight w:val="0"/>
      <w:marTop w:val="0"/>
      <w:marBottom w:val="0"/>
      <w:divBdr>
        <w:top w:val="none" w:sz="0" w:space="0" w:color="auto"/>
        <w:left w:val="none" w:sz="0" w:space="0" w:color="auto"/>
        <w:bottom w:val="none" w:sz="0" w:space="0" w:color="auto"/>
        <w:right w:val="none" w:sz="0" w:space="0" w:color="auto"/>
      </w:divBdr>
    </w:div>
    <w:div w:id="634219088">
      <w:bodyDiv w:val="1"/>
      <w:marLeft w:val="0"/>
      <w:marRight w:val="0"/>
      <w:marTop w:val="0"/>
      <w:marBottom w:val="0"/>
      <w:divBdr>
        <w:top w:val="none" w:sz="0" w:space="0" w:color="auto"/>
        <w:left w:val="none" w:sz="0" w:space="0" w:color="auto"/>
        <w:bottom w:val="none" w:sz="0" w:space="0" w:color="auto"/>
        <w:right w:val="none" w:sz="0" w:space="0" w:color="auto"/>
      </w:divBdr>
    </w:div>
    <w:div w:id="936252814">
      <w:bodyDiv w:val="1"/>
      <w:marLeft w:val="0"/>
      <w:marRight w:val="0"/>
      <w:marTop w:val="0"/>
      <w:marBottom w:val="0"/>
      <w:divBdr>
        <w:top w:val="none" w:sz="0" w:space="0" w:color="auto"/>
        <w:left w:val="none" w:sz="0" w:space="0" w:color="auto"/>
        <w:bottom w:val="none" w:sz="0" w:space="0" w:color="auto"/>
        <w:right w:val="none" w:sz="0" w:space="0" w:color="auto"/>
      </w:divBdr>
    </w:div>
    <w:div w:id="1416904641">
      <w:bodyDiv w:val="1"/>
      <w:marLeft w:val="0"/>
      <w:marRight w:val="0"/>
      <w:marTop w:val="0"/>
      <w:marBottom w:val="0"/>
      <w:divBdr>
        <w:top w:val="none" w:sz="0" w:space="0" w:color="auto"/>
        <w:left w:val="none" w:sz="0" w:space="0" w:color="auto"/>
        <w:bottom w:val="none" w:sz="0" w:space="0" w:color="auto"/>
        <w:right w:val="none" w:sz="0" w:space="0" w:color="auto"/>
      </w:divBdr>
    </w:div>
    <w:div w:id="14259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s://orcid.org/0000-0003-0800-4156&amp;authorId=56177235000&amp;origin=AuthorProfile&amp;orcId=0000-0003-0800-4156&amp;category=orcidLink" TargetMode="External"/><Relationship Id="rId13" Type="http://schemas.openxmlformats.org/officeDocument/2006/relationships/hyperlink" Target="https://www.scopus.com/redirect.uri?url=https://orcid.org/0000-0003-0800-4156&amp;authorId=56177235000&amp;origin=AuthorProfile&amp;orcId=0000-0003-0800-4156&amp;category=orcidLink" TargetMode="External"/><Relationship Id="rId18" Type="http://schemas.openxmlformats.org/officeDocument/2006/relationships/hyperlink" Target="https://publons.com/researcher/Q-4275-20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opus.com/inward/authorDetails.url?authorID=56713036900&amp;partnerID=MN8TOARS" TargetMode="External"/><Relationship Id="rId7" Type="http://schemas.openxmlformats.org/officeDocument/2006/relationships/hyperlink" Target="https://www.scopus.com/redirect.uri?url=https://orcid.org/0000-0003-0800-4156&amp;authorId=56177235000&amp;origin=AuthorProfile&amp;orcId=0000-0003-0800-4156&amp;category=orcidLink" TargetMode="External"/><Relationship Id="rId12" Type="http://schemas.openxmlformats.org/officeDocument/2006/relationships/hyperlink" Target="https://publons.com/researcher/Q-4275-2016/" TargetMode="External"/><Relationship Id="rId17" Type="http://schemas.openxmlformats.org/officeDocument/2006/relationships/hyperlink" Target="https://doi.org/10.48371/phils.2022.66.3.010" TargetMode="External"/><Relationship Id="rId25" Type="http://schemas.openxmlformats.org/officeDocument/2006/relationships/hyperlink" Target="https://www.tiltanym.kz/jour/article/view/545/385" TargetMode="External"/><Relationship Id="rId2" Type="http://schemas.openxmlformats.org/officeDocument/2006/relationships/styles" Target="styles.xml"/><Relationship Id="rId16" Type="http://schemas.openxmlformats.org/officeDocument/2006/relationships/hyperlink" Target="https://doi.org/10.21638/spbu13.2023.308" TargetMode="External"/><Relationship Id="rId20" Type="http://schemas.openxmlformats.org/officeDocument/2006/relationships/hyperlink" Target="https://www.scopus.com/redirect.uri?url=https://orcid.org/0000-0003-0800-4156&amp;authorId=56177235000&amp;origin=AuthorProfile&amp;orcId=0000-0003-0800-4156&amp;category=orcidLink" TargetMode="External"/><Relationship Id="rId1" Type="http://schemas.openxmlformats.org/officeDocument/2006/relationships/numbering" Target="numbering.xml"/><Relationship Id="rId6" Type="http://schemas.openxmlformats.org/officeDocument/2006/relationships/hyperlink" Target="https://publons.com/researcher/Q-4275-2016/" TargetMode="External"/><Relationship Id="rId11" Type="http://schemas.openxmlformats.org/officeDocument/2006/relationships/hyperlink" Target="https://doi.org/10.48371/phils.2022.66.3.010" TargetMode="External"/><Relationship Id="rId24" Type="http://schemas.openxmlformats.org/officeDocument/2006/relationships/hyperlink" Target="https://doi.org/10.55491/2411-6076-2020-3-34-45" TargetMode="External"/><Relationship Id="rId5" Type="http://schemas.openxmlformats.org/officeDocument/2006/relationships/hyperlink" Target="https://is.ncste.kz/object/view/bVJ3bVNla0pucjRHcXdiRnZOcU9DZz09" TargetMode="External"/><Relationship Id="rId15" Type="http://schemas.openxmlformats.org/officeDocument/2006/relationships/hyperlink" Target="http://www.scopus.com/inward/authorDetails.url?authorID=56713036900&amp;partnerID=MN8TOARS" TargetMode="External"/><Relationship Id="rId23" Type="http://schemas.openxmlformats.org/officeDocument/2006/relationships/hyperlink" Target="https://doi.org/10.55491/2411-6076-2021-2-34-39" TargetMode="External"/><Relationship Id="rId10" Type="http://schemas.openxmlformats.org/officeDocument/2006/relationships/hyperlink" Target="https://doi.org/10.21638/spbu13.2023.308" TargetMode="External"/><Relationship Id="rId19" Type="http://schemas.openxmlformats.org/officeDocument/2006/relationships/hyperlink" Target="https://www.scopus.com/redirect.uri?url=https://orcid.org/0000-0003-0800-4156&amp;authorId=56177235000&amp;origin=AuthorProfile&amp;orcId=0000-0003-0800-4156&amp;category=orcidLink" TargetMode="External"/><Relationship Id="rId4" Type="http://schemas.openxmlformats.org/officeDocument/2006/relationships/webSettings" Target="webSettings.xml"/><Relationship Id="rId9" Type="http://schemas.openxmlformats.org/officeDocument/2006/relationships/hyperlink" Target="http://www.scopus.com/inward/authorDetails.url?authorID=56713036900&amp;partnerID=MN8TOARS" TargetMode="External"/><Relationship Id="rId14" Type="http://schemas.openxmlformats.org/officeDocument/2006/relationships/hyperlink" Target="https://www.scopus.com/redirect.uri?url=https://orcid.org/0000-0003-0800-4156&amp;authorId=56177235000&amp;origin=AuthorProfile&amp;orcId=0000-0003-0800-4156&amp;category=orcidLink" TargetMode="External"/><Relationship Id="rId22" Type="http://schemas.openxmlformats.org/officeDocument/2006/relationships/hyperlink" Target="https://doi.org/10.21638/spbu13.2023.30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2025-05-22T07:14:00Z</dcterms:created>
  <dcterms:modified xsi:type="dcterms:W3CDTF">2025-05-22T08:12:00Z</dcterms:modified>
</cp:coreProperties>
</file>